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4D" w:rsidRPr="00CA3911" w:rsidRDefault="00624D4D" w:rsidP="00624D4D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624D4D" w:rsidRPr="00CA3911" w:rsidRDefault="00624D4D" w:rsidP="00624D4D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24D4D" w:rsidRPr="00CA3911" w:rsidRDefault="00624D4D" w:rsidP="00624D4D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624D4D" w:rsidRPr="00CA3911" w:rsidRDefault="00624D4D" w:rsidP="00624D4D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ЕРЗОВКА</w:t>
      </w:r>
    </w:p>
    <w:p w:rsidR="00624D4D" w:rsidRPr="00CA3911" w:rsidRDefault="00624D4D" w:rsidP="00624D4D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624D4D" w:rsidRPr="00CA3911" w:rsidRDefault="00624D4D" w:rsidP="00624D4D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Кинель-Черкасский</w:t>
      </w:r>
    </w:p>
    <w:p w:rsidR="00624D4D" w:rsidRPr="00CA3911" w:rsidRDefault="00624D4D" w:rsidP="00624D4D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624D4D" w:rsidRPr="00CA3911" w:rsidRDefault="00624D4D" w:rsidP="00624D4D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24D4D" w:rsidRPr="00A90D59" w:rsidRDefault="00624D4D" w:rsidP="00624D4D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90D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от___________ №____</w:t>
      </w:r>
    </w:p>
    <w:p w:rsidR="00624D4D" w:rsidRPr="00CA3911" w:rsidRDefault="00624D4D" w:rsidP="00624D4D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D4D" w:rsidRPr="00D94167" w:rsidRDefault="00624D4D" w:rsidP="00D94167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[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Дорожная деятельность в сельском поселении Ерзовка </w:t>
      </w:r>
      <w:r w:rsidRPr="005B7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</w:t>
      </w:r>
      <w:r w:rsidR="0006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06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61FDF" w:rsidRPr="00061FDF" w:rsidRDefault="00624D4D" w:rsidP="00061FDF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  <w:r w:rsidR="00061FDF" w:rsidRP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распоряжением Администрации сельского поселения </w:t>
      </w:r>
      <w:r w:rsid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Ерзовка</w:t>
      </w:r>
      <w:r w:rsidR="00061FDF" w:rsidRP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_______201</w:t>
      </w:r>
      <w:r w:rsid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1FDF" w:rsidRP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 «О разработке проектов постановлений Администрации сельского поселения </w:t>
      </w:r>
      <w:r w:rsid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Ерзовка</w:t>
      </w:r>
      <w:r w:rsidR="00061FDF" w:rsidRP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программ», ПОСТАНОВЛЯЮ:</w:t>
      </w:r>
    </w:p>
    <w:p w:rsidR="00061FDF" w:rsidRPr="00061FDF" w:rsidRDefault="00061FDF" w:rsidP="00061FDF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061FDF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1. </w:t>
      </w:r>
      <w:r w:rsidRPr="00061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Утвердить прилагаемую муниципальную программу 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Дорожная деятельность в сельском поселении Ерзовка </w:t>
      </w:r>
      <w:r w:rsidRPr="005B7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Pr="00061FDF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.</w:t>
      </w:r>
    </w:p>
    <w:p w:rsidR="00061FDF" w:rsidRPr="00061FDF" w:rsidRDefault="00061FDF" w:rsidP="00061FDF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061FD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2. </w:t>
      </w:r>
      <w:r w:rsidRPr="00061FDF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Установить, что расходные обязательства сельского поселения </w:t>
      </w:r>
      <w:r>
        <w:rPr>
          <w:rFonts w:ascii="Times New Roman" w:eastAsia="SimSun" w:hAnsi="Times New Roman" w:cs="Calibri"/>
          <w:color w:val="00000A"/>
          <w:sz w:val="28"/>
          <w:szCs w:val="28"/>
          <w:lang w:eastAsia="zh-CN"/>
        </w:rPr>
        <w:t>Ерзовка</w:t>
      </w:r>
      <w:r w:rsidR="00D94167" w:rsidRPr="005B7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D9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</w:t>
      </w:r>
      <w:r w:rsidRPr="00061FDF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, возникающие в результате принятия настоящего постановления, </w:t>
      </w:r>
      <w:r w:rsidR="00D94167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>исполняются сельским поселением</w:t>
      </w:r>
      <w:r w:rsidRPr="00061FDF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 самостоятельно за счет средств бюджета сельского поселения, в том числе формируемых за счет поступающих в бюджет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 соответствующий финансовый год и на плановый период главному распорядителю средств бюджета сельского поселения – Администрации сельского поселения </w:t>
      </w:r>
      <w:r>
        <w:rPr>
          <w:rFonts w:ascii="Times New Roman" w:eastAsia="SimSun" w:hAnsi="Times New Roman" w:cs="Calibri"/>
          <w:color w:val="00000A"/>
          <w:sz w:val="28"/>
          <w:szCs w:val="28"/>
          <w:lang w:eastAsia="zh-CN"/>
        </w:rPr>
        <w:t>Ерзовка</w:t>
      </w:r>
      <w:r w:rsidR="00D94167">
        <w:rPr>
          <w:rFonts w:ascii="Times New Roman" w:eastAsia="SimSun" w:hAnsi="Times New Roman" w:cs="Calibri"/>
          <w:color w:val="00000A"/>
          <w:sz w:val="28"/>
          <w:szCs w:val="28"/>
          <w:lang w:eastAsia="zh-CN"/>
        </w:rPr>
        <w:t xml:space="preserve">муниципального района </w:t>
      </w:r>
      <w:r w:rsidRPr="00061FDF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Кинель-Черкасск</w:t>
      </w:r>
      <w:r w:rsidR="00D94167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ий</w:t>
      </w:r>
      <w:r w:rsidRPr="00061FDF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Самарской области </w:t>
      </w:r>
      <w:r w:rsidRPr="00061FDF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>на реализацию основных мероприятий муниципальной программы</w:t>
      </w:r>
      <w:r w:rsidRPr="00061FD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</w:t>
      </w:r>
    </w:p>
    <w:p w:rsidR="00061FDF" w:rsidRPr="00061FDF" w:rsidRDefault="00061FDF" w:rsidP="00061FDF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1FD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3. Признать утратившим силу постановление Главы сельского поселения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Ерзовка</w:t>
      </w:r>
      <w:r w:rsidRPr="00061FD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от 25.0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3</w:t>
      </w:r>
      <w:r w:rsidRPr="00061FD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.2014 №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25</w:t>
      </w:r>
      <w:r w:rsidRPr="00061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«Об утверждении муниципальной программы 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Дорожная деятельность в сельском поселении Ерзовка </w:t>
      </w:r>
      <w:r w:rsidRPr="005B7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Pr="00061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(с изменениями и дополнениями)».</w:t>
      </w:r>
    </w:p>
    <w:p w:rsidR="00061FDF" w:rsidRPr="00061FDF" w:rsidRDefault="00061FDF" w:rsidP="00061FDF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оставляю за собой.</w:t>
      </w:r>
    </w:p>
    <w:p w:rsidR="00061FDF" w:rsidRPr="00061FDF" w:rsidRDefault="00061FDF" w:rsidP="00061FD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Ерзовские ведомости</w:t>
      </w:r>
      <w:r w:rsidRP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1FDF" w:rsidRDefault="00061FDF" w:rsidP="00061FDF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6.Настоящее постановление вступает в силу с 1 января 2019 года.</w:t>
      </w:r>
    </w:p>
    <w:p w:rsidR="00624D4D" w:rsidRPr="00CA3911" w:rsidRDefault="00624D4D" w:rsidP="00061FDF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</w:p>
    <w:p w:rsidR="00624D4D" w:rsidRPr="00CA3911" w:rsidRDefault="00624D4D" w:rsidP="00624D4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D4D" w:rsidRDefault="00624D4D" w:rsidP="00624D4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Веселев</w:t>
      </w:r>
    </w:p>
    <w:p w:rsidR="00D94167" w:rsidRPr="00CA3911" w:rsidRDefault="00D94167" w:rsidP="00624D4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343C86" w:rsidRPr="006A0A03" w:rsidRDefault="00343C86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:rsidR="00343C86" w:rsidRPr="006A0A03" w:rsidRDefault="00343C86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постановлением </w:t>
      </w:r>
      <w:r w:rsidR="00061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343C86" w:rsidRPr="006A0A03" w:rsidRDefault="00343C86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1A0026" w:rsidRPr="006A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Ерзовка</w:t>
      </w:r>
    </w:p>
    <w:p w:rsidR="00343C86" w:rsidRPr="006A0A03" w:rsidRDefault="00343C86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A0A03" w:rsidRPr="006A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6A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061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A0A03" w:rsidRPr="006A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№___</w:t>
      </w:r>
    </w:p>
    <w:p w:rsidR="000771E7" w:rsidRPr="006A0A03" w:rsidRDefault="000771E7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489F" w:rsidRDefault="00FB489F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489F" w:rsidRPr="006A0A03" w:rsidRDefault="00FB489F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0A03" w:rsidRPr="006A0A03" w:rsidRDefault="006A0A03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C86" w:rsidRPr="006A0A03" w:rsidRDefault="00CE117E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Муниципальная </w:t>
      </w:r>
      <w:r w:rsidR="00343C86" w:rsidRPr="006A0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</w:p>
    <w:p w:rsidR="00343C86" w:rsidRPr="00B363D2" w:rsidRDefault="006A0A03" w:rsidP="000109E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363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</w:t>
      </w:r>
      <w:r w:rsidR="000109E4" w:rsidRPr="000109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Дорожная деятельность в сельском поселении Ерзовка муниципального района Кинель-Черкасский Самарской области» на 201</w:t>
      </w:r>
      <w:r w:rsidR="00061F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9</w:t>
      </w:r>
      <w:r w:rsidR="000109E4" w:rsidRPr="000109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-202</w:t>
      </w:r>
      <w:r w:rsidR="00061F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4</w:t>
      </w:r>
      <w:r w:rsidR="000109E4" w:rsidRPr="000109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годы</w:t>
      </w:r>
    </w:p>
    <w:p w:rsidR="006A0A03" w:rsidRDefault="006A0A03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7CD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A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муниципальная программа</w:t>
      </w:r>
      <w:r w:rsidRPr="006A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Pr="006A0A03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640C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17CD" w:rsidRPr="005B741E" w:rsidRDefault="00C617CD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74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ПАСПОРТ</w:t>
      </w:r>
    </w:p>
    <w:p w:rsidR="00343C86" w:rsidRPr="005B741E" w:rsidRDefault="00343C86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4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муниципальной программы</w:t>
      </w:r>
    </w:p>
    <w:tbl>
      <w:tblPr>
        <w:tblStyle w:val="a9"/>
        <w:tblW w:w="0" w:type="auto"/>
        <w:tblLook w:val="04A0"/>
      </w:tblPr>
      <w:tblGrid>
        <w:gridCol w:w="3369"/>
        <w:gridCol w:w="5811"/>
      </w:tblGrid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6A0A03" w:rsidRPr="005B741E" w:rsidRDefault="006A0A03" w:rsidP="002C353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программа «</w:t>
            </w:r>
            <w:r w:rsidR="000109E4"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Дорожная деятельность в сельском поселении Ерзовка </w:t>
            </w:r>
            <w:r w:rsidR="000109E4" w:rsidRPr="005B7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Кинель-Черкасский Самарской области</w:t>
            </w:r>
            <w:r w:rsidR="00010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109E4"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201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0109E4"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</w:t>
            </w:r>
            <w:r w:rsidR="00010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109E4"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5811" w:type="dxa"/>
          </w:tcPr>
          <w:p w:rsidR="006A0A03" w:rsidRPr="005B741E" w:rsidRDefault="006A0A03" w:rsidP="00C727B1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Распоряжение 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Ерзовкаот 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6A0A03" w:rsidRPr="005B741E" w:rsidRDefault="006A0A03" w:rsidP="00FB489F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сельского поселения Ерзовка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</w:tcPr>
          <w:p w:rsidR="006A0A03" w:rsidRPr="005B741E" w:rsidRDefault="006A0A03" w:rsidP="00FB489F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</w:tcPr>
          <w:p w:rsidR="006A0A03" w:rsidRPr="005B741E" w:rsidRDefault="006A0A03" w:rsidP="00FB489F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1" w:type="dxa"/>
          </w:tcPr>
          <w:p w:rsidR="006A0A03" w:rsidRPr="005B741E" w:rsidRDefault="006A0A03" w:rsidP="00FB489F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Развитие дорожно-транспортной инфраструктуры сельского поселения Ерзовка, обеспечение безопасных условий дорожного движения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6A0A03" w:rsidRPr="009919AA" w:rsidRDefault="006A0A03" w:rsidP="00FB489F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919AA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Ерзовка.</w:t>
            </w:r>
          </w:p>
          <w:p w:rsidR="006A0A03" w:rsidRPr="009919AA" w:rsidRDefault="006A0A03" w:rsidP="00C13973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19AA">
              <w:rPr>
                <w:rFonts w:ascii="Times New Roman" w:hAnsi="Times New Roman" w:cs="Times New Roman"/>
                <w:sz w:val="28"/>
                <w:szCs w:val="28"/>
              </w:rPr>
              <w:t>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5811" w:type="dxa"/>
          </w:tcPr>
          <w:p w:rsidR="006A0A03" w:rsidRPr="009919AA" w:rsidRDefault="006A0A03" w:rsidP="00FB489F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919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9AA" w:rsidRPr="009919A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D94167" w:rsidRPr="009919AA">
              <w:rPr>
                <w:rFonts w:ascii="Times New Roman" w:hAnsi="Times New Roman"/>
                <w:color w:val="000000"/>
                <w:sz w:val="28"/>
                <w:szCs w:val="28"/>
              </w:rPr>
              <w:t>лучшение транспортно-эксплуатационного состояния грунтовых дорог сельского поселения (грейдирование улично-дорожной сети)</w:t>
            </w:r>
            <w:r w:rsidRPr="009919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A03" w:rsidRPr="009919AA" w:rsidRDefault="006A0A03" w:rsidP="00C13973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19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9AA" w:rsidRPr="009919AA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улично-дорожной сети в зимнее время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Подпрограммы с указанием целей и сроков реализации</w:t>
            </w:r>
          </w:p>
        </w:tc>
        <w:tc>
          <w:tcPr>
            <w:tcW w:w="5811" w:type="dxa"/>
          </w:tcPr>
          <w:p w:rsidR="006A0A03" w:rsidRPr="005B741E" w:rsidRDefault="006A0A03" w:rsidP="00FB489F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Иные программы с указанием целей и сроков реализации</w:t>
            </w:r>
          </w:p>
        </w:tc>
        <w:tc>
          <w:tcPr>
            <w:tcW w:w="5811" w:type="dxa"/>
          </w:tcPr>
          <w:p w:rsidR="006A0A03" w:rsidRPr="005B741E" w:rsidRDefault="006A0A03" w:rsidP="00FB489F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 xml:space="preserve">Планы мероприятий с указанием сроков </w:t>
            </w:r>
            <w:r w:rsidRPr="005B7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5811" w:type="dxa"/>
          </w:tcPr>
          <w:p w:rsidR="006A0A03" w:rsidRPr="005B741E" w:rsidRDefault="006A0A03" w:rsidP="00FB489F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1" w:type="dxa"/>
          </w:tcPr>
          <w:p w:rsidR="006A0A03" w:rsidRPr="005B741E" w:rsidRDefault="006A0A03" w:rsidP="000109E4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программа реализуется в один этап: 201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</w:t>
            </w:r>
            <w:r w:rsidR="00010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11" w:type="dxa"/>
          </w:tcPr>
          <w:p w:rsidR="000109E4" w:rsidRPr="005B741E" w:rsidRDefault="000109E4" w:rsidP="000109E4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</w:t>
            </w: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счет средств бюджета поселения составляет </w:t>
            </w:r>
            <w:r w:rsidR="00032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7458,0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109E4" w:rsidRPr="005B741E" w:rsidRDefault="000109E4" w:rsidP="000109E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032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1243,0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0109E4" w:rsidRPr="005B741E" w:rsidRDefault="000109E4" w:rsidP="000109E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032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1243,0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0109E4" w:rsidRDefault="000109E4" w:rsidP="000109E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032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1243,0</w:t>
            </w:r>
            <w:r w:rsidRPr="005B7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109E4" w:rsidRDefault="000109E4" w:rsidP="000109E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032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1243,0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0109E4" w:rsidRDefault="000109E4" w:rsidP="000109E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032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1243,0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786FA6" w:rsidRPr="005B741E" w:rsidRDefault="000109E4" w:rsidP="00A554B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61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032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1243,0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  <w:r w:rsidR="00A55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A0A03" w:rsidRPr="005B741E" w:rsidTr="006A0A03">
        <w:tc>
          <w:tcPr>
            <w:tcW w:w="3369" w:type="dxa"/>
          </w:tcPr>
          <w:p w:rsidR="006A0A03" w:rsidRPr="005B741E" w:rsidRDefault="006A0A03" w:rsidP="00FB489F">
            <w:pPr>
              <w:keepNext/>
              <w:keepLines/>
              <w:rPr>
                <w:sz w:val="28"/>
                <w:szCs w:val="28"/>
              </w:rPr>
            </w:pP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11" w:type="dxa"/>
          </w:tcPr>
          <w:p w:rsidR="000109E4" w:rsidRPr="005B741E" w:rsidRDefault="000109E4" w:rsidP="000109E4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741E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отремонтированных автодорог в границах населенных пунктов сельского поселения Ерзовка;</w:t>
            </w:r>
          </w:p>
          <w:p w:rsidR="000109E4" w:rsidRPr="00B30847" w:rsidRDefault="000109E4" w:rsidP="000109E4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ahoma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B30847">
              <w:rPr>
                <w:rFonts w:ascii="Times New Roman" w:eastAsia="Times New Roman" w:hAnsi="Times New Roman" w:cs="Tahoma"/>
                <w:color w:val="000000"/>
                <w:kern w:val="1"/>
                <w:sz w:val="28"/>
                <w:szCs w:val="28"/>
                <w:lang w:eastAsia="ru-RU" w:bidi="hi-IN"/>
              </w:rPr>
              <w:t>- повышение безопасности дорожного движения в населенных пунктах поселения;</w:t>
            </w:r>
          </w:p>
          <w:p w:rsidR="00FC4B23" w:rsidRPr="005B741E" w:rsidRDefault="000109E4" w:rsidP="000109E4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0847">
              <w:rPr>
                <w:rFonts w:ascii="Times New Roman" w:eastAsia="Times New Roman" w:hAnsi="Times New Roman" w:cs="Tahoma"/>
                <w:color w:val="000000"/>
                <w:kern w:val="1"/>
                <w:sz w:val="28"/>
                <w:szCs w:val="28"/>
                <w:lang w:eastAsia="ru-RU" w:bidi="hi-IN"/>
              </w:rPr>
              <w:t>- снижение уровня аварийности и сокращения числ</w:t>
            </w:r>
            <w:r>
              <w:rPr>
                <w:rFonts w:ascii="Times New Roman" w:eastAsia="Times New Roman" w:hAnsi="Times New Roman" w:cs="Tahoma"/>
                <w:color w:val="000000"/>
                <w:kern w:val="1"/>
                <w:sz w:val="28"/>
                <w:szCs w:val="28"/>
                <w:lang w:eastAsia="ru-RU" w:bidi="hi-IN"/>
              </w:rPr>
              <w:t>а пострадавших в результате ДТП</w:t>
            </w:r>
          </w:p>
        </w:tc>
      </w:tr>
    </w:tbl>
    <w:p w:rsidR="005F640C" w:rsidRDefault="005F640C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0A03" w:rsidRPr="006A0A03" w:rsidRDefault="006A0A03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3E06" w:rsidRPr="007C10CC" w:rsidRDefault="00B23E06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E06" w:rsidRPr="007C10CC" w:rsidRDefault="00B23E06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E06" w:rsidRPr="007C10CC" w:rsidRDefault="00B23E06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E06" w:rsidRPr="007C10CC" w:rsidRDefault="00B23E06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E06" w:rsidRPr="007C10CC" w:rsidRDefault="00B23E06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E06" w:rsidRPr="007C10CC" w:rsidRDefault="00B23E06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E06" w:rsidRPr="007C10CC" w:rsidRDefault="00B23E06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E06" w:rsidRPr="007C10CC" w:rsidRDefault="00B23E06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E06" w:rsidRDefault="00B23E06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489F" w:rsidRDefault="00FB489F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489F" w:rsidRDefault="00FB489F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3973" w:rsidRDefault="00C13973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3973" w:rsidRDefault="00C13973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3973" w:rsidRDefault="00C13973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3973" w:rsidRDefault="00C13973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489F" w:rsidRDefault="00FB489F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489F" w:rsidRPr="00FB489F" w:rsidRDefault="00786FA6" w:rsidP="00FB489F">
      <w:pPr>
        <w:pStyle w:val="a8"/>
        <w:keepNext/>
        <w:keepLines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9F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состояния, основные проблемы в сфере дорожной деятельности сельского поселения </w:t>
      </w:r>
      <w:r w:rsidR="003F2440">
        <w:rPr>
          <w:rFonts w:ascii="Times New Roman" w:hAnsi="Times New Roman" w:cs="Times New Roman"/>
          <w:b/>
          <w:sz w:val="28"/>
          <w:szCs w:val="28"/>
        </w:rPr>
        <w:t>Ерзовка муниципального района Кинель-Черкасский</w:t>
      </w:r>
      <w:r w:rsidRPr="00FB489F">
        <w:rPr>
          <w:rFonts w:ascii="Times New Roman" w:hAnsi="Times New Roman" w:cs="Times New Roman"/>
          <w:b/>
          <w:sz w:val="28"/>
          <w:szCs w:val="28"/>
        </w:rPr>
        <w:t>, показатели и анализ социальных, финансово-экономических и прочих рисков реализации муниципальной программы</w:t>
      </w:r>
    </w:p>
    <w:p w:rsidR="003F2440" w:rsidRDefault="003F2440" w:rsidP="00FB48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19" w:rsidRPr="00FB489F" w:rsidRDefault="007C10CC" w:rsidP="00FB48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Протяженность автомобильных дорог в границах сельского поселения Ерзовка муниципального района Кинель-Черкасский по состоянию на 01.01.201</w:t>
      </w:r>
      <w:r w:rsid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 w:rsidRPr="00F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км: из них с твердым покрытием – 17</w:t>
      </w:r>
      <w:r w:rsid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F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Протяженность дорог, не отвечающих нормативным требованиям, составляет </w:t>
      </w:r>
      <w:r w:rsidR="00061FDF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F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="00343C86" w:rsidRPr="00FB4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C15894" w:rsidRPr="00FB4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сельского поселения Ерзовкав</w:t>
      </w:r>
      <w:r w:rsidR="00343C86" w:rsidRPr="00FB4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 длительным сроком эксплуатации автомобильных дорог общего пользования, без проведения ремонта, увеличением интенсивности движения транспорта, износа дорожного покрытия, а также вследствие погодно - климатических условий, возникла необходимость в проведении ремонта дорог с твердым типом покрытия и замены части грунтовых дорог на переходный тип покрытия.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</w:t>
      </w:r>
      <w:r w:rsidR="00037719" w:rsidRPr="00FB4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ыми дефектами </w:t>
      </w:r>
      <w:r w:rsidR="00343C86" w:rsidRPr="00FB4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покрытий являются износ, выбоины и т. д.</w:t>
      </w:r>
      <w:r w:rsidR="0065311D" w:rsidRPr="00FB4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Неудовлетворительное техническое состояние дорожных покрытий проезжей части автомобильных дорог общего пользования местного значения, находящихся в границах населённых пунктов сельского поселения Ерзовка.</w:t>
      </w:r>
    </w:p>
    <w:p w:rsidR="00037719" w:rsidRDefault="00037719" w:rsidP="00FB48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</w:t>
      </w:r>
      <w:r w:rsidRPr="0063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6372B2">
        <w:rPr>
          <w:rFonts w:ascii="Times New Roman" w:hAnsi="Times New Roman" w:cs="Times New Roman"/>
          <w:sz w:val="28"/>
          <w:szCs w:val="28"/>
        </w:rPr>
        <w:t>областной целевой программы «Модернизация и развитие автомобильных дорог общего пользования местного значения в Самарской области на 200</w:t>
      </w:r>
      <w:r>
        <w:rPr>
          <w:rFonts w:ascii="Times New Roman" w:hAnsi="Times New Roman" w:cs="Times New Roman"/>
          <w:sz w:val="28"/>
          <w:szCs w:val="28"/>
        </w:rPr>
        <w:t>9 – 2015 годы»</w:t>
      </w:r>
      <w:r w:rsidRPr="006372B2">
        <w:rPr>
          <w:rFonts w:ascii="Times New Roman" w:hAnsi="Times New Roman" w:cs="Times New Roman"/>
          <w:sz w:val="28"/>
          <w:szCs w:val="28"/>
        </w:rPr>
        <w:t xml:space="preserve"> проведен ремонт внутри поселенческих автомобильных д</w:t>
      </w:r>
      <w:r>
        <w:rPr>
          <w:rFonts w:ascii="Times New Roman" w:hAnsi="Times New Roman" w:cs="Times New Roman"/>
          <w:sz w:val="28"/>
          <w:szCs w:val="28"/>
        </w:rPr>
        <w:t>орог в сельском поселении Полудни по ул. Солнечная, протяженностью 242 м на сумму 849,57 тыс. рублей.</w:t>
      </w:r>
    </w:p>
    <w:p w:rsidR="00037719" w:rsidRDefault="00037719" w:rsidP="00FB48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061F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109E4">
        <w:rPr>
          <w:rFonts w:ascii="Times New Roman" w:hAnsi="Times New Roman" w:cs="Times New Roman"/>
          <w:sz w:val="28"/>
          <w:szCs w:val="28"/>
        </w:rPr>
        <w:t>2</w:t>
      </w:r>
      <w:r w:rsidR="00061F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намечено продолжить реализацию намеченных мероприятий по ремонту автомобильных дорог общего пользования местного значения.</w:t>
      </w:r>
    </w:p>
    <w:p w:rsidR="00E46D98" w:rsidRPr="00B30847" w:rsidRDefault="00E46D98" w:rsidP="00E46D9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3084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E46D98" w:rsidRPr="00B30847" w:rsidRDefault="00E46D98" w:rsidP="00E46D9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3084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E46D98" w:rsidRPr="00B30847" w:rsidRDefault="00E46D98" w:rsidP="00E46D9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3084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E46D98" w:rsidRPr="00B30847" w:rsidRDefault="00E46D98" w:rsidP="00E46D9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3084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Основными факторами, непосредственно влияющих на безопасность дорожного движения, являются:</w:t>
      </w:r>
    </w:p>
    <w:p w:rsidR="00E46D98" w:rsidRPr="00B30847" w:rsidRDefault="00E46D98" w:rsidP="00E46D9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3084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низкие потребительские свойства автомобильных дорог;</w:t>
      </w:r>
    </w:p>
    <w:p w:rsidR="00E46D98" w:rsidRPr="00B30847" w:rsidRDefault="00E46D98" w:rsidP="00E46D9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3084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E46D98" w:rsidRPr="00B30847" w:rsidRDefault="00E46D98" w:rsidP="00E46D9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3084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>- низкая водительская дисциплина.</w:t>
      </w:r>
    </w:p>
    <w:p w:rsidR="00E46D98" w:rsidRPr="00B30847" w:rsidRDefault="00E46D98" w:rsidP="00E46D9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3084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E46D98" w:rsidRPr="00B30847" w:rsidRDefault="00E46D98" w:rsidP="00E46D9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037719" w:rsidRPr="008C0487" w:rsidRDefault="00037719" w:rsidP="00FB489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30847">
        <w:rPr>
          <w:rFonts w:ascii="Times New Roman" w:eastAsia="Andale Sans UI" w:hAnsi="Times New Roman" w:cs="Times New Roman"/>
          <w:kern w:val="1"/>
          <w:sz w:val="28"/>
          <w:szCs w:val="28"/>
        </w:rPr>
        <w:t>Основными рисками в реализации муниципальной программы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являются:</w:t>
      </w:r>
    </w:p>
    <w:p w:rsidR="00037719" w:rsidRPr="008C0487" w:rsidRDefault="00037719" w:rsidP="00FB489F">
      <w:pPr>
        <w:keepNext/>
        <w:keepLine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занижение лимита 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>средств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бюджета</w:t>
      </w:r>
      <w:r w:rsidR="009101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поселения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307A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предусмотренного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реализации мероприятий по содержанию и ремонту автомобильных дорог общего пользования на территории сельского поселения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Ерзовка муниципального района Кинель-Черкасский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037719" w:rsidRPr="008C0487" w:rsidRDefault="00037719" w:rsidP="00FB489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>- резкое увеличение стоимости содержания или ремонта 1 квадратного метра дороги;</w:t>
      </w:r>
    </w:p>
    <w:p w:rsidR="00037719" w:rsidRPr="008C0487" w:rsidRDefault="00037719" w:rsidP="00FB489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>Все эти риски повлекут снижение показателей реализации муниципальной программы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однако 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>могут быть частич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но или полностью компенсированы за счет:</w:t>
      </w:r>
    </w:p>
    <w:p w:rsidR="00037719" w:rsidRPr="008C0487" w:rsidRDefault="00037719" w:rsidP="00FB489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1) привлечения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иных внебюджетных источников софинансирования;</w:t>
      </w:r>
    </w:p>
    <w:p w:rsidR="0065311D" w:rsidRPr="00037719" w:rsidRDefault="00037719" w:rsidP="00FB489F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2) сокращения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числа дорог, включенных в муниципальную программу ремонта автомобильных дорог общего пользования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местного значения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территории сельского поселения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Ерзовка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того или иного года реализации муници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пальной программы, в том числе </w:t>
      </w:r>
      <w:r w:rsidRPr="008C0487">
        <w:rPr>
          <w:rFonts w:ascii="Times New Roman" w:eastAsia="Andale Sans UI" w:hAnsi="Times New Roman" w:cs="Times New Roman"/>
          <w:kern w:val="1"/>
          <w:sz w:val="28"/>
          <w:szCs w:val="28"/>
        </w:rPr>
        <w:t>переносом этих дорог на последующие годы.</w:t>
      </w:r>
    </w:p>
    <w:p w:rsidR="00EB5001" w:rsidRPr="00786FA6" w:rsidRDefault="00037719" w:rsidP="00FB489F">
      <w:pPr>
        <w:keepNext/>
        <w:keepLine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C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C0487">
        <w:rPr>
          <w:rFonts w:ascii="Times New Roman" w:hAnsi="Times New Roman" w:cs="Times New Roman"/>
          <w:b/>
          <w:sz w:val="28"/>
          <w:szCs w:val="28"/>
        </w:rPr>
        <w:t>Приоритеты и цели политики на муниципальном уровне в сфере дорожной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Ерзовка муниципального района Кинель-Черкасский</w:t>
      </w:r>
      <w:r w:rsidRPr="008C0487">
        <w:rPr>
          <w:rFonts w:ascii="Times New Roman" w:hAnsi="Times New Roman" w:cs="Times New Roman"/>
          <w:b/>
          <w:sz w:val="28"/>
          <w:szCs w:val="28"/>
        </w:rPr>
        <w:t xml:space="preserve">, описание </w:t>
      </w:r>
      <w:r w:rsidRPr="008C0487">
        <w:rPr>
          <w:rStyle w:val="a5"/>
          <w:rFonts w:ascii="Times New Roman" w:hAnsi="Times New Roman" w:cs="Times New Roman"/>
          <w:sz w:val="28"/>
          <w:szCs w:val="28"/>
        </w:rPr>
        <w:t>целей и задач муниципальной программы,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037719" w:rsidRDefault="00037719" w:rsidP="00FB489F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48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соответствует приоритетам </w:t>
      </w:r>
      <w:r w:rsidRPr="008C0487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Самарской области на период до 2020 года, одобренной постановлением Правительства Самарской области от 09.10.2006 № 129 и Государственной программы Самарской области «Развитие транспортной системы Самарской области (2014-2025 годы), подпрограмма «Модернизация и развитие автомобильных дорог общего пользования местного значения в Самарской области (2014-2025 годы)», утвержденной постановлением Правительства Сама</w:t>
      </w:r>
      <w:r>
        <w:rPr>
          <w:rFonts w:ascii="Times New Roman" w:hAnsi="Times New Roman" w:cs="Times New Roman"/>
          <w:sz w:val="28"/>
          <w:szCs w:val="28"/>
        </w:rPr>
        <w:t>рской области от 27.11.2013</w:t>
      </w:r>
      <w:r w:rsidRPr="008C0487">
        <w:rPr>
          <w:rFonts w:ascii="Times New Roman" w:hAnsi="Times New Roman" w:cs="Times New Roman"/>
          <w:sz w:val="28"/>
          <w:szCs w:val="28"/>
        </w:rPr>
        <w:t xml:space="preserve"> №677.</w:t>
      </w:r>
    </w:p>
    <w:p w:rsidR="002C3534" w:rsidRPr="008C0487" w:rsidRDefault="002C3534" w:rsidP="00FB489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486">
        <w:rPr>
          <w:rFonts w:ascii="Times New Roman" w:hAnsi="Times New Roman" w:cs="Times New Roman"/>
          <w:sz w:val="28"/>
          <w:szCs w:val="28"/>
        </w:rPr>
        <w:t>Необходимым условием реализации инновационной модели экономического роста  сельских территорий и улучшения качества жизни населения является в настоящее время развитие транспортной системы.</w:t>
      </w:r>
    </w:p>
    <w:p w:rsidR="00037719" w:rsidRPr="00BB0E2A" w:rsidRDefault="00037719" w:rsidP="00FB489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</w:t>
      </w:r>
      <w:r w:rsidRPr="008C0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B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азвитие дорожно-транспортной инфраструктуры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Ерзовка</w:t>
      </w:r>
      <w:r w:rsidRPr="00BB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обеспечение безопасных условий дорожного движения.</w:t>
      </w:r>
    </w:p>
    <w:p w:rsidR="00037719" w:rsidRPr="008C0487" w:rsidRDefault="00037719" w:rsidP="00FB489F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необходимо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лнить ряд первоочередных задач:</w:t>
      </w:r>
    </w:p>
    <w:p w:rsidR="00037719" w:rsidRPr="00BB0E2A" w:rsidRDefault="00037719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81063" w:rsidRPr="005B741E">
        <w:rPr>
          <w:rFonts w:ascii="Times New Roman" w:hAnsi="Times New Roman" w:cs="Times New Roman"/>
          <w:sz w:val="28"/>
          <w:szCs w:val="28"/>
        </w:rPr>
        <w:t>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Ерзовка</w:t>
      </w:r>
      <w:r w:rsidRPr="00BB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7719" w:rsidRPr="00856016" w:rsidRDefault="00037719" w:rsidP="00FB489F">
      <w:pPr>
        <w:keepNext/>
        <w:keepLines/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 w:cs="Times New Roman"/>
          <w:sz w:val="28"/>
          <w:szCs w:val="28"/>
        </w:rPr>
      </w:pPr>
      <w:r w:rsidRPr="00856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качества содержания автомобильных дорог и выполнения подрядными организациями требований муниципальных контрактов.</w:t>
      </w:r>
    </w:p>
    <w:p w:rsidR="000109E4" w:rsidRPr="00DA3508" w:rsidRDefault="000109E4" w:rsidP="000109E4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от реализации муниципальной программы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9E4" w:rsidRPr="00856016" w:rsidRDefault="000109E4" w:rsidP="000109E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отремонтированных автодорог в границах населенных пунктов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Ерзовка</w:t>
      </w:r>
      <w:r w:rsidRPr="00856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9E4" w:rsidRPr="00B30847" w:rsidRDefault="000109E4" w:rsidP="000109E4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hi-IN"/>
        </w:rPr>
      </w:pPr>
      <w:r w:rsidRPr="00B3084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hi-IN"/>
        </w:rPr>
        <w:t>- повышение безопасности дорожного движения в населенных пунктах поселения;</w:t>
      </w:r>
    </w:p>
    <w:p w:rsidR="00FB489F" w:rsidRDefault="000109E4" w:rsidP="000109E4">
      <w:pPr>
        <w:keepNext/>
        <w:keepLines/>
        <w:spacing w:after="0"/>
        <w:jc w:val="both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hi-IN"/>
        </w:rPr>
      </w:pPr>
      <w:r w:rsidRPr="00B3084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hi-IN"/>
        </w:rPr>
        <w:t>- снижение уровня аварийности и сокращения числа пострадавших в результате ДТП.</w:t>
      </w:r>
    </w:p>
    <w:p w:rsidR="000109E4" w:rsidRDefault="000109E4" w:rsidP="000109E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E45F4" w:rsidRDefault="00037719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 </w:t>
      </w:r>
      <w:r w:rsidRPr="008C04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Сроки и этапы реализации </w:t>
      </w:r>
      <w:r w:rsidRPr="008C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FB489F" w:rsidRDefault="00FB489F" w:rsidP="00FB489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719" w:rsidRDefault="00037719" w:rsidP="00FB489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2EC3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в один этап: </w:t>
      </w:r>
      <w:r w:rsidRPr="00FD2EC3">
        <w:rPr>
          <w:rFonts w:ascii="Times New Roman" w:hAnsi="Times New Roman" w:cs="Times New Roman"/>
          <w:bCs/>
          <w:sz w:val="28"/>
          <w:szCs w:val="28"/>
        </w:rPr>
        <w:t>201</w:t>
      </w:r>
      <w:r w:rsidR="00061FDF">
        <w:rPr>
          <w:rFonts w:ascii="Times New Roman" w:hAnsi="Times New Roman" w:cs="Times New Roman"/>
          <w:bCs/>
          <w:sz w:val="28"/>
          <w:szCs w:val="28"/>
        </w:rPr>
        <w:t>9</w:t>
      </w:r>
      <w:r w:rsidRPr="00FD2EC3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0109E4">
        <w:rPr>
          <w:rFonts w:ascii="Times New Roman" w:hAnsi="Times New Roman" w:cs="Times New Roman"/>
          <w:bCs/>
          <w:sz w:val="28"/>
          <w:szCs w:val="28"/>
        </w:rPr>
        <w:t>2</w:t>
      </w:r>
      <w:r w:rsidR="00061FDF">
        <w:rPr>
          <w:rFonts w:ascii="Times New Roman" w:hAnsi="Times New Roman" w:cs="Times New Roman"/>
          <w:bCs/>
          <w:sz w:val="28"/>
          <w:szCs w:val="28"/>
        </w:rPr>
        <w:t>4</w:t>
      </w:r>
      <w:r w:rsidRPr="00FD2EC3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037719" w:rsidRDefault="00037719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719" w:rsidRDefault="00037719" w:rsidP="00FB489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мер правового и муниципального регулирования в сфере дорожной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Ерзовка муниципального района Кинель-Черкасский</w:t>
      </w:r>
      <w:r w:rsidRPr="00D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направленных на достижение целей муниципальной программы</w:t>
      </w:r>
    </w:p>
    <w:p w:rsidR="00916093" w:rsidRDefault="00916093" w:rsidP="00FB489F">
      <w:pPr>
        <w:keepNext/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19" w:rsidRDefault="00037719" w:rsidP="00FB489F">
      <w:pPr>
        <w:keepNext/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сельского поселения в сфере дорожной деятельности в отношении автомобильных дорог местного значения в границах населенных пунктов поселения определены Федеральным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закономот 06.10.2003 №131-ФЗ (редакцияот02.07.2013) «Об общих принципах организации местного самоуправления в Российской Федерации». </w:t>
      </w:r>
    </w:p>
    <w:p w:rsidR="00037719" w:rsidRPr="00786FA6" w:rsidRDefault="00037719" w:rsidP="00FB489F">
      <w:pPr>
        <w:keepNext/>
        <w:keepLine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Муниципальная программа </w:t>
      </w:r>
      <w:r w:rsidRPr="00DA3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регулируется </w:t>
      </w:r>
      <w:hyperlink r:id="rId8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A3508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законодательством</w:t>
        </w:r>
      </w:hyperlink>
      <w:r w:rsidRPr="00DA3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Российской Федерации: </w:t>
      </w: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Федеральным законом от 08.11.2007 </w:t>
      </w:r>
      <w:hyperlink r:id="rId9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A3508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№ 257-ФЗ</w:t>
        </w:r>
      </w:hyperlink>
      <w:r w:rsidRPr="00DA3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«</w:t>
      </w: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</w:t>
      </w:r>
      <w:r w:rsidRPr="00DA3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от 21.04.2011 </w:t>
      </w:r>
      <w:hyperlink r:id="rId10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{КонсультантПлюс}" w:history="1">
        <w:r w:rsidRPr="00DA3508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№ 69-ФЗ</w:t>
        </w:r>
      </w:hyperlink>
      <w:r w:rsidRPr="00DA3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«</w:t>
      </w: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>О внесении изменений в отдельные законодательные акты Российской Федерации»</w:t>
      </w:r>
      <w:r w:rsidRPr="00DA3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</w:t>
      </w: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Федеральным законом</w:t>
      </w:r>
      <w:r w:rsidRPr="00DA3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от 11.07.2011 </w:t>
      </w:r>
      <w:hyperlink r:id="rId11" w:tooltip="Федеральный закон от 11.07.2011 N 192-ФЗ &quot;О внесении изменений в Федеральный закон &quot;О безопасности дорожного движения&quot; и отдельные законодательные акты Российской Федерации&quot;{КонсультантПлюс}" w:history="1">
        <w:r w:rsidRPr="00DA3508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№ 192-ФЗ</w:t>
        </w:r>
      </w:hyperlink>
      <w:r w:rsidRPr="00DA3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«</w:t>
      </w: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>О внесении изменений в Федеральный закон "О безопасности дорожного движения" и отдельные законодател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ьные акты Российской Федерации»,</w:t>
      </w:r>
      <w:r w:rsidRPr="008C0487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>арственной программой</w:t>
      </w:r>
      <w:r w:rsidRPr="008C0487">
        <w:rPr>
          <w:rFonts w:ascii="Times New Roman" w:hAnsi="Times New Roman" w:cs="Times New Roman"/>
          <w:sz w:val="28"/>
          <w:szCs w:val="28"/>
        </w:rPr>
        <w:t xml:space="preserve"> Самарской области «Развитие транспортной системы Самарской област</w:t>
      </w:r>
      <w:r>
        <w:rPr>
          <w:rFonts w:ascii="Times New Roman" w:hAnsi="Times New Roman" w:cs="Times New Roman"/>
          <w:sz w:val="28"/>
          <w:szCs w:val="28"/>
        </w:rPr>
        <w:t>и (2014-2025 годы), подпрограммой</w:t>
      </w:r>
      <w:r w:rsidRPr="008C0487">
        <w:rPr>
          <w:rFonts w:ascii="Times New Roman" w:hAnsi="Times New Roman" w:cs="Times New Roman"/>
          <w:sz w:val="28"/>
          <w:szCs w:val="28"/>
        </w:rPr>
        <w:t xml:space="preserve"> «Модернизация и развитие автомобильных дорог общего пользования местного значения в Самарской области (2014-2025 годы)», утвержденной постановлением Правительства Самарской области от 27.11.2013 №677.</w:t>
      </w:r>
    </w:p>
    <w:p w:rsidR="00916093" w:rsidRDefault="00916093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5001" w:rsidRPr="00916093" w:rsidRDefault="00916093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6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317164" w:rsidRPr="00916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9160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 (индикаторов) муниципальной программы </w:t>
      </w:r>
      <w:r w:rsidRPr="00916093">
        <w:rPr>
          <w:rFonts w:ascii="Times New Roman" w:hAnsi="Times New Roman" w:cs="Times New Roman"/>
          <w:b/>
          <w:sz w:val="28"/>
          <w:szCs w:val="28"/>
        </w:rPr>
        <w:t>с указанием плановых значений по годам ее реализации и за весь период ее реализации</w:t>
      </w:r>
    </w:p>
    <w:p w:rsidR="00317164" w:rsidRPr="00786FA6" w:rsidRDefault="00317164" w:rsidP="00FB48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6093" w:rsidRDefault="00916093" w:rsidP="00FB489F">
      <w:pPr>
        <w:keepNext/>
        <w:keepLine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Результаты проведенных мероприятий, учитывая улучшение состояния дорог и соответствия их нормативным требованиям, а также объем проведенных работ отражают </w:t>
      </w:r>
      <w:r w:rsidRPr="00DA350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приведенные в таблице</w:t>
      </w:r>
      <w:r w:rsidR="009101D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1</w:t>
      </w:r>
      <w:r w:rsidR="00FB48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FB489F" w:rsidRDefault="009101D5" w:rsidP="00C727B1">
      <w:pPr>
        <w:keepNext/>
        <w:keepLines/>
        <w:shd w:val="clear" w:color="auto" w:fill="FFFFFF"/>
        <w:spacing w:after="0" w:line="240" w:lineRule="auto"/>
        <w:ind w:right="85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Таблица 1</w:t>
      </w:r>
    </w:p>
    <w:p w:rsidR="00916093" w:rsidRPr="00DA3508" w:rsidRDefault="00916093" w:rsidP="00FB489F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>ПЕРЕЧЕНЬ</w:t>
      </w:r>
    </w:p>
    <w:p w:rsidR="00916093" w:rsidRPr="00DA3508" w:rsidRDefault="00916093" w:rsidP="00FB489F">
      <w:pPr>
        <w:keepNext/>
        <w:keepLines/>
        <w:shd w:val="clear" w:color="auto" w:fill="FFFFFF"/>
        <w:spacing w:after="0" w:line="240" w:lineRule="auto"/>
        <w:ind w:right="85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показателей (индикаторов), характеризующих ежегодный </w:t>
      </w:r>
    </w:p>
    <w:p w:rsidR="00916093" w:rsidRDefault="00916093" w:rsidP="00FB489F">
      <w:pPr>
        <w:keepNext/>
        <w:keepLine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>ход и итоги реализации муниципальной программы</w:t>
      </w:r>
    </w:p>
    <w:tbl>
      <w:tblPr>
        <w:tblW w:w="5400" w:type="pct"/>
        <w:tblInd w:w="-459" w:type="dxa"/>
        <w:tblLayout w:type="fixed"/>
        <w:tblLook w:val="01E0"/>
      </w:tblPr>
      <w:tblGrid>
        <w:gridCol w:w="406"/>
        <w:gridCol w:w="3467"/>
        <w:gridCol w:w="875"/>
        <w:gridCol w:w="798"/>
        <w:gridCol w:w="792"/>
        <w:gridCol w:w="736"/>
        <w:gridCol w:w="811"/>
        <w:gridCol w:w="679"/>
        <w:gridCol w:w="698"/>
        <w:gridCol w:w="694"/>
        <w:gridCol w:w="685"/>
      </w:tblGrid>
      <w:tr w:rsidR="00624D4D" w:rsidRPr="00DA3508" w:rsidTr="00F454D2">
        <w:trPr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Наименование цели, задачи, показателя(индикатора)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Единицаизмерения</w:t>
            </w:r>
          </w:p>
        </w:tc>
        <w:tc>
          <w:tcPr>
            <w:tcW w:w="2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Значение показателя (индикатора) по годам</w:t>
            </w:r>
          </w:p>
        </w:tc>
      </w:tr>
      <w:tr w:rsidR="00624D4D" w:rsidRPr="00DA3508" w:rsidTr="00F454D2">
        <w:trPr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11" w:right="-109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127" w:right="-104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201</w:t>
            </w:r>
            <w:r w:rsidR="00061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7</w:t>
            </w: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отчет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201</w:t>
            </w:r>
            <w:r w:rsidR="00061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8</w:t>
            </w: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2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>Плановый период (прогноз)</w:t>
            </w:r>
          </w:p>
        </w:tc>
      </w:tr>
      <w:tr w:rsidR="00624D4D" w:rsidRPr="00DA3508" w:rsidTr="00F454D2"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201</w:t>
            </w:r>
            <w:r w:rsidR="00061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20</w:t>
            </w:r>
            <w:r w:rsidR="00061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20</w:t>
            </w:r>
            <w:r w:rsidR="00061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20</w:t>
            </w:r>
            <w:r w:rsidR="00061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10" w:right="-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20</w:t>
            </w:r>
            <w:r w:rsidR="00061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Default="00624D4D" w:rsidP="00F454D2">
            <w:pPr>
              <w:keepNext/>
              <w:keepLines/>
              <w:suppressAutoHyphens/>
              <w:spacing w:after="0" w:line="240" w:lineRule="auto"/>
              <w:ind w:left="-10" w:right="-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202</w:t>
            </w:r>
            <w:r w:rsidR="00061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4</w:t>
            </w:r>
          </w:p>
        </w:tc>
      </w:tr>
      <w:tr w:rsidR="00624D4D" w:rsidRPr="00DA3508" w:rsidTr="00F454D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Цель. Развитие дорожно-транспортной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Ерзовка</w:t>
            </w: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, обеспечение безопасных условий дорожного движения</w:t>
            </w:r>
          </w:p>
        </w:tc>
      </w:tr>
      <w:tr w:rsidR="00624D4D" w:rsidRPr="00DA3508" w:rsidTr="00F454D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Ерзовка</w:t>
            </w:r>
          </w:p>
        </w:tc>
      </w:tr>
      <w:tr w:rsidR="00624D4D" w:rsidRPr="00DA3508" w:rsidTr="00F454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66AB">
              <w:rPr>
                <w:rFonts w:ascii="Times New Roman" w:hAnsi="Times New Roman"/>
                <w:color w:val="000000"/>
                <w:sz w:val="24"/>
                <w:szCs w:val="24"/>
              </w:rPr>
              <w:t>лучшение транспортно-эксплуатационного состояния грунтовых дорог сельского поселения (грейдирование улично-дорожной сети)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A35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DA3508" w:rsidRDefault="00624D4D" w:rsidP="00F454D2">
            <w:pPr>
              <w:keepNext/>
              <w:keepLine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DA3508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DA3508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DA3508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24D4D" w:rsidRPr="00DA3508" w:rsidTr="00F454D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624D4D" w:rsidRPr="00DA3508" w:rsidTr="00F454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4D" w:rsidRPr="00DA3508" w:rsidRDefault="00624D4D" w:rsidP="00F454D2">
            <w:pPr>
              <w:keepNext/>
              <w:keepLines/>
              <w:spacing w:after="0" w:line="240" w:lineRule="auto"/>
              <w:ind w:left="-21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66AB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улично-дорожной сети в зимнее время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DA3508" w:rsidRDefault="00624D4D" w:rsidP="00F454D2">
            <w:pPr>
              <w:keepNext/>
              <w:keepLine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DA3508" w:rsidRDefault="00624D4D" w:rsidP="00F454D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5E7E51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5E7E51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Pr="005E7E51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D" w:rsidRDefault="00624D4D" w:rsidP="00F454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</w:tbl>
    <w:p w:rsidR="00624D4D" w:rsidRDefault="00624D4D" w:rsidP="00FB489F">
      <w:pPr>
        <w:keepNext/>
        <w:keepLine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C5464" w:rsidRPr="00786FA6" w:rsidRDefault="00916093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5C5464" w:rsidRPr="00786F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DA3508">
        <w:rPr>
          <w:rFonts w:ascii="Times New Roman" w:hAnsi="Times New Roman" w:cs="Times New Roman"/>
          <w:b/>
          <w:snapToGrid w:val="0"/>
          <w:sz w:val="28"/>
          <w:szCs w:val="28"/>
        </w:rPr>
        <w:t>Информация о ресурсном обеспечении муниципальной программы</w:t>
      </w:r>
    </w:p>
    <w:p w:rsidR="00D528B3" w:rsidRPr="00786FA6" w:rsidRDefault="00D528B3" w:rsidP="00FB48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6093" w:rsidRPr="00DA3508" w:rsidRDefault="00916093" w:rsidP="00FB48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0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45BF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A3508">
        <w:rPr>
          <w:rFonts w:ascii="Times New Roman" w:hAnsi="Times New Roman" w:cs="Times New Roman"/>
          <w:sz w:val="28"/>
          <w:szCs w:val="28"/>
        </w:rPr>
        <w:t>мероприятий муниципальной программы приведен в Приложение 1 к муниципальной программе.</w:t>
      </w:r>
    </w:p>
    <w:p w:rsidR="00916093" w:rsidRPr="00DA3508" w:rsidRDefault="00916093" w:rsidP="00FB48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финансового обеспечения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основывается на принципах и нормах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законодательства.</w:t>
      </w:r>
    </w:p>
    <w:p w:rsidR="00916093" w:rsidRPr="00DA3508" w:rsidRDefault="00916093" w:rsidP="00FB48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поселения, направленных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является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 Ерзовка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093" w:rsidRPr="00DA3508" w:rsidRDefault="00916093" w:rsidP="00FB48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>Объемы финансирования муниципальной программы на 201</w:t>
      </w:r>
      <w:r w:rsidR="00061FDF">
        <w:rPr>
          <w:rFonts w:ascii="Times New Roman" w:eastAsia="Andale Sans UI" w:hAnsi="Times New Roman" w:cs="Times New Roman"/>
          <w:kern w:val="1"/>
          <w:sz w:val="28"/>
          <w:szCs w:val="28"/>
        </w:rPr>
        <w:t>9</w:t>
      </w: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>-20</w:t>
      </w:r>
      <w:r w:rsidR="000109E4"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="00061FDF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годы могут подлежать корректировке в течение финансового года, исходя из возможностей бюджета сельского поселения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Ерзовка</w:t>
      </w:r>
      <w:r w:rsidRPr="00DA3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путем уточнения по суммам и мероприятиям. </w:t>
      </w:r>
    </w:p>
    <w:p w:rsidR="000109E4" w:rsidRPr="005B741E" w:rsidRDefault="000109E4" w:rsidP="00F45BFF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</w:t>
      </w:r>
      <w:r w:rsidRPr="005B741E">
        <w:rPr>
          <w:rFonts w:ascii="Times New Roman" w:hAnsi="Times New Roman" w:cs="Times New Roman"/>
          <w:sz w:val="28"/>
          <w:szCs w:val="28"/>
        </w:rPr>
        <w:t>бюджетных</w:t>
      </w:r>
      <w:bookmarkStart w:id="0" w:name="_GoBack"/>
      <w:bookmarkEnd w:id="0"/>
      <w:r w:rsidRPr="005B741E">
        <w:rPr>
          <w:rFonts w:ascii="Times New Roman" w:hAnsi="Times New Roman" w:cs="Times New Roman"/>
          <w:sz w:val="28"/>
          <w:szCs w:val="28"/>
        </w:rPr>
        <w:t xml:space="preserve"> ассигнований муниципальной программы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поселения составляет </w:t>
      </w:r>
      <w:r w:rsidR="00A5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7458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5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по годам:</w:t>
      </w:r>
    </w:p>
    <w:p w:rsidR="000109E4" w:rsidRPr="005B741E" w:rsidRDefault="000109E4" w:rsidP="000109E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06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A5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1243,0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0109E4" w:rsidRPr="005B741E" w:rsidRDefault="000109E4" w:rsidP="000109E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020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A5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0109E4" w:rsidRDefault="000109E4" w:rsidP="000109E4">
      <w:pPr>
        <w:keepNext/>
        <w:keepLine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6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A5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5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0109E4" w:rsidRDefault="000109E4" w:rsidP="000109E4">
      <w:pPr>
        <w:keepNext/>
        <w:keepLine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="00061FDF">
        <w:rPr>
          <w:rFonts w:ascii="Times New Roman" w:eastAsia="Andale Sans UI" w:hAnsi="Times New Roman" w:cs="Times New Roman"/>
          <w:kern w:val="1"/>
          <w:sz w:val="28"/>
          <w:szCs w:val="28"/>
        </w:rPr>
        <w:t>22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 – </w:t>
      </w:r>
      <w:r w:rsidR="00A5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1243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,0 тыс. рублей;</w:t>
      </w:r>
    </w:p>
    <w:p w:rsidR="000109E4" w:rsidRDefault="000109E4" w:rsidP="000109E4">
      <w:pPr>
        <w:keepNext/>
        <w:keepLine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="00061FDF">
        <w:rPr>
          <w:rFonts w:ascii="Times New Roman" w:eastAsia="Andale Sans UI" w:hAnsi="Times New Roman" w:cs="Times New Roman"/>
          <w:kern w:val="1"/>
          <w:sz w:val="28"/>
          <w:szCs w:val="28"/>
        </w:rPr>
        <w:t>23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 – </w:t>
      </w:r>
      <w:r w:rsidR="00A5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1243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,0 тыс. рублей;</w:t>
      </w:r>
    </w:p>
    <w:p w:rsidR="00916093" w:rsidRDefault="000109E4" w:rsidP="000109E4">
      <w:pPr>
        <w:keepNext/>
        <w:keepLine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="00061FDF">
        <w:rPr>
          <w:rFonts w:ascii="Times New Roman" w:eastAsia="Andale Sans UI" w:hAnsi="Times New Roman" w:cs="Times New Roman"/>
          <w:kern w:val="1"/>
          <w:sz w:val="28"/>
          <w:szCs w:val="28"/>
        </w:rPr>
        <w:t>24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 – </w:t>
      </w:r>
      <w:r w:rsidR="00A5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1243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,0 тыс. рублей.</w:t>
      </w:r>
    </w:p>
    <w:p w:rsidR="00FB489F" w:rsidRDefault="00FB489F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6093" w:rsidRPr="00DA3508" w:rsidRDefault="00916093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35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7. Методика комплексной оценки эффективности реализации </w:t>
      </w:r>
    </w:p>
    <w:p w:rsidR="00916093" w:rsidRPr="00DA3508" w:rsidRDefault="00916093" w:rsidP="00FB4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35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</w:t>
      </w:r>
    </w:p>
    <w:p w:rsidR="00916093" w:rsidRPr="00DA3508" w:rsidRDefault="00916093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093" w:rsidRPr="00DA3508" w:rsidRDefault="00916093" w:rsidP="00FB489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оценка эффективности реализации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осуществляется ежегодно в течение всего срока ее реализации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окончании ее реализации и включает в себя оценку степени выполнения мероприятий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оценку эффективности реализации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093" w:rsidRPr="00DA3508" w:rsidRDefault="00916093" w:rsidP="00FB489F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степени выполнения мероприятий </w:t>
      </w:r>
    </w:p>
    <w:p w:rsidR="00916093" w:rsidRPr="00DA3508" w:rsidRDefault="00916093" w:rsidP="00FB489F">
      <w:pPr>
        <w:keepNext/>
        <w:keepLines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916093" w:rsidRPr="00DA3508" w:rsidRDefault="00916093" w:rsidP="00FB489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выполнения мероприятий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16093" w:rsidRPr="00DA3508" w:rsidRDefault="00916093" w:rsidP="00FB489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выполнения мероприятий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к общему количеству мероприятий, предусмотренных к выполнению за весь период ее реализации.</w:t>
      </w:r>
    </w:p>
    <w:p w:rsidR="00916093" w:rsidRPr="00DA3508" w:rsidRDefault="00916093" w:rsidP="00FB489F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916093" w:rsidRPr="00DA3508" w:rsidRDefault="00916093" w:rsidP="00FB489F">
      <w:pPr>
        <w:keepNext/>
        <w:keepLines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916093" w:rsidRPr="00DA3508" w:rsidRDefault="00916093" w:rsidP="00FB489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рассчитывается путем соотнесения степени достижения показателей (индикаторов)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к уровню ее финансирования (расходов).</w:t>
      </w:r>
    </w:p>
    <w:p w:rsidR="00916093" w:rsidRPr="00DA3508" w:rsidRDefault="00916093" w:rsidP="00FB489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эффективности реализации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</w:t>
      </w:r>
      <w:r w:rsidRPr="00DA3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отчетный год рассчитывается по формуле</w:t>
      </w:r>
    </w:p>
    <w:p w:rsidR="00916093" w:rsidRPr="00DA3508" w:rsidRDefault="00916093" w:rsidP="00FB489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56"/>
          <w:sz w:val="28"/>
          <w:szCs w:val="28"/>
          <w:lang w:eastAsia="ru-RU"/>
        </w:rPr>
        <w:drawing>
          <wp:inline distT="0" distB="0" distL="0" distR="0">
            <wp:extent cx="1524000" cy="828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093" w:rsidRPr="00DA3508" w:rsidRDefault="00916093" w:rsidP="00FB489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A3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 </w:t>
      </w:r>
    </w:p>
    <w:p w:rsidR="00916093" w:rsidRPr="00DA3508" w:rsidRDefault="00916093" w:rsidP="00FB48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0"/>
          <w:lang w:eastAsia="ru-RU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плановое значение </w:t>
      </w:r>
      <w:r w:rsidRPr="00DA3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показателя (индикатора);</w:t>
      </w:r>
    </w:p>
    <w:p w:rsidR="00916093" w:rsidRPr="00DA3508" w:rsidRDefault="00916093" w:rsidP="00FB48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0"/>
          <w:lang w:eastAsia="ru-RU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значение </w:t>
      </w:r>
      <w:r w:rsidRPr="00DA3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показателя (индикатора) на конец отчетного года;</w:t>
      </w:r>
    </w:p>
    <w:p w:rsidR="00916093" w:rsidRPr="00DA3508" w:rsidRDefault="00916093" w:rsidP="00FB48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4"/>
          <w:sz w:val="28"/>
          <w:szCs w:val="20"/>
          <w:lang w:eastAsia="ru-RU"/>
        </w:rPr>
        <w:drawing>
          <wp:inline distT="0" distB="0" distL="0" distR="0">
            <wp:extent cx="3524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плановая сумма средств на финансирование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DA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предусмотренная на реализацию программных мероприятий в отчетном году;</w:t>
      </w:r>
    </w:p>
    <w:p w:rsidR="00916093" w:rsidRPr="00DA3508" w:rsidRDefault="00916093" w:rsidP="00834BC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4"/>
          <w:sz w:val="28"/>
          <w:szCs w:val="20"/>
          <w:lang w:eastAsia="ru-RU"/>
        </w:rPr>
        <w:drawing>
          <wp:inline distT="0" distB="0" distL="0" distR="0">
            <wp:extent cx="3429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сумма фактически произведенных расходов на реализацию мероприятий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на конец отчетного года.</w:t>
      </w:r>
    </w:p>
    <w:p w:rsidR="001F7F68" w:rsidRDefault="00916093" w:rsidP="00834BC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показателя эффективности реализации </w:t>
      </w:r>
      <w:r w:rsidRPr="00DA35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D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FE643B" w:rsidRPr="00FE643B" w:rsidRDefault="00FE643B" w:rsidP="00FE6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E6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E643B" w:rsidRPr="00786FA6" w:rsidRDefault="00FE643B" w:rsidP="00FE643B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6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Ерзовка</w:t>
      </w:r>
      <w:r w:rsidRPr="00FE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утвержденному постановлением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Ерзовка</w:t>
      </w:r>
      <w:r w:rsidRPr="00FE643B">
        <w:rPr>
          <w:rFonts w:ascii="Times New Roman" w:eastAsia="Calibri" w:hAnsi="Times New Roman" w:cs="Times New Roman"/>
          <w:sz w:val="28"/>
          <w:szCs w:val="28"/>
        </w:rPr>
        <w:t>от 17.12.2013г. №106</w:t>
      </w:r>
      <w:r w:rsidRPr="00FE6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093" w:rsidRDefault="00916093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6093" w:rsidRDefault="00916093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6093" w:rsidRDefault="00916093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6093" w:rsidRDefault="00916093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6093" w:rsidRDefault="00916093" w:rsidP="00FB489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16093" w:rsidSect="00D94167">
          <w:footerReference w:type="default" r:id="rId17"/>
          <w:pgSz w:w="11906" w:h="16838"/>
          <w:pgMar w:top="851" w:right="851" w:bottom="284" w:left="1418" w:header="709" w:footer="709" w:gutter="0"/>
          <w:pgNumType w:start="0"/>
          <w:cols w:space="708"/>
          <w:titlePg/>
          <w:docGrid w:linePitch="360"/>
        </w:sectPr>
      </w:pPr>
    </w:p>
    <w:p w:rsidR="000109E4" w:rsidRDefault="000109E4" w:rsidP="000109E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0109E4" w:rsidRPr="00786FA6" w:rsidRDefault="000109E4" w:rsidP="000109E4">
      <w:pPr>
        <w:keepNext/>
        <w:keepLines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муниципальной программе «Дорожная деятельность </w:t>
      </w:r>
      <w:r w:rsidRPr="00A21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Ерзовка </w:t>
      </w:r>
      <w:r w:rsidRPr="00A2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районаКинель-Черкасский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201</w:t>
      </w:r>
      <w:r w:rsidR="00FE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FE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</w:p>
    <w:p w:rsidR="000109E4" w:rsidRDefault="000109E4" w:rsidP="000109E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E43C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Перечень </w:t>
      </w:r>
      <w:r w:rsidR="00FE64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основных </w:t>
      </w:r>
      <w:r w:rsidRPr="00DE43C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мероприятий муниципальной программы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457B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Дорожная деятельность в сельском поселении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Ерзовка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Кинель-Черкасский Самарской области» </w:t>
      </w:r>
      <w:r w:rsidRPr="00457B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 201</w:t>
      </w:r>
      <w:r w:rsidR="00FE64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9</w:t>
      </w:r>
      <w:r w:rsidRPr="00457B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</w:t>
      </w:r>
      <w:r w:rsidR="00FE64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годы</w:t>
      </w:r>
    </w:p>
    <w:tbl>
      <w:tblPr>
        <w:tblW w:w="5206" w:type="pct"/>
        <w:jc w:val="center"/>
        <w:tblLayout w:type="fixed"/>
        <w:tblLook w:val="04A0"/>
      </w:tblPr>
      <w:tblGrid>
        <w:gridCol w:w="524"/>
        <w:gridCol w:w="1835"/>
        <w:gridCol w:w="1567"/>
        <w:gridCol w:w="761"/>
        <w:gridCol w:w="1701"/>
        <w:gridCol w:w="764"/>
        <w:gridCol w:w="831"/>
        <w:gridCol w:w="892"/>
        <w:gridCol w:w="812"/>
        <w:gridCol w:w="812"/>
        <w:gridCol w:w="892"/>
        <w:gridCol w:w="994"/>
        <w:gridCol w:w="1560"/>
        <w:gridCol w:w="2040"/>
      </w:tblGrid>
      <w:tr w:rsidR="00FE643B" w:rsidRPr="00FE643B" w:rsidTr="000C2343">
        <w:trPr>
          <w:trHeight w:val="315"/>
          <w:tblHeader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9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по годам, тыс. рублей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82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FE643B" w:rsidRPr="00FE643B" w:rsidTr="000C2343">
        <w:trPr>
          <w:trHeight w:val="386"/>
          <w:tblHeader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63" w:right="-121"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43B" w:rsidRPr="00FE643B" w:rsidTr="000C2343">
        <w:trPr>
          <w:trHeight w:val="386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FE643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Цель. Развитие дорожно-транспортной инфраструктуры сельского поселения Ерзовка, обеспечение безопасных условий дорожного движения</w:t>
            </w:r>
          </w:p>
        </w:tc>
      </w:tr>
      <w:tr w:rsidR="00FE643B" w:rsidRPr="00FE643B" w:rsidTr="000C2343">
        <w:trPr>
          <w:trHeight w:val="386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Ерзовка</w:t>
            </w:r>
          </w:p>
        </w:tc>
      </w:tr>
      <w:tr w:rsidR="00032E17" w:rsidRPr="00FE643B" w:rsidTr="000C2343">
        <w:trPr>
          <w:trHeight w:val="945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1.Содержание дорог местного значения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Ерзовка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0939D9">
              <w:rPr>
                <w:rFonts w:ascii="Times New Roman" w:eastAsia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0939D9">
              <w:rPr>
                <w:rFonts w:ascii="Times New Roman" w:eastAsia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0939D9">
              <w:rPr>
                <w:rFonts w:ascii="Times New Roman" w:eastAsia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0939D9">
              <w:rPr>
                <w:rFonts w:ascii="Times New Roman" w:eastAsia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0939D9">
              <w:rPr>
                <w:rFonts w:ascii="Times New Roman" w:eastAsia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1884,0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5" w:right="-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20" w:right="-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032E17" w:rsidRPr="00FE643B" w:rsidTr="000C2343">
        <w:trPr>
          <w:trHeight w:val="945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2.Грейдирование дорог и отсыпка дорог местного значения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Ерзовка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6D436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6D436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6D436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6D436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6D436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5" w:right="-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протяженности отремонтированных автодорог в границах населенных пунктов сельского поселения Ерзовка</w:t>
            </w:r>
          </w:p>
        </w:tc>
      </w:tr>
      <w:tr w:rsidR="00032E17" w:rsidRPr="00FE643B" w:rsidTr="000C2343">
        <w:trPr>
          <w:trHeight w:val="945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3.Ремонт дорог местного значения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Ерзовка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</w:t>
            </w: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протяженности отремонтированных автодорог в границах населенных пунктов сельского поселения Ерзовка</w:t>
            </w:r>
          </w:p>
        </w:tc>
      </w:tr>
      <w:tr w:rsidR="00FE643B" w:rsidRPr="00FE643B" w:rsidTr="000C2343">
        <w:trPr>
          <w:trHeight w:val="320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FE643B" w:rsidRPr="00FE643B" w:rsidTr="00032E17">
        <w:trPr>
          <w:trHeight w:val="2211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4.Установка дорожных знаков, искусственной неровности на пешеходных переходах, нанесение дорожной разметки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Ерзовка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32E17">
              <w:rPr>
                <w:rFonts w:ascii="Times New Roman" w:eastAsia="Times New Roman" w:hAnsi="Times New Roman" w:cs="Times New Roman"/>
                <w:sz w:val="20"/>
                <w:szCs w:val="20"/>
              </w:rPr>
              <w:t>9-2024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2E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032E17" w:rsidP="00FE643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Calibri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Calibri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032E17" w:rsidP="00FE64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B" w:rsidRPr="00FE643B" w:rsidRDefault="00FE643B" w:rsidP="00FE64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безопасности дорожного движения в населенных пунктах поселения</w:t>
            </w:r>
          </w:p>
        </w:tc>
      </w:tr>
      <w:tr w:rsidR="00032E17" w:rsidRPr="00FE643B" w:rsidTr="000C2343">
        <w:trPr>
          <w:trHeight w:val="945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32" w:right="-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5.Установка перильных ограждений возле пешеходных переходов школ и подходов к пешеходным переходам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D94167" w:rsidP="00032E17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Ерзовка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0433DF"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безопасности дорожного движения в населенных пунктах поселения</w:t>
            </w:r>
          </w:p>
        </w:tc>
      </w:tr>
      <w:tr w:rsidR="00032E17" w:rsidRPr="00FE643B" w:rsidTr="000C2343">
        <w:trPr>
          <w:trHeight w:val="945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32" w:right="-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6.Установка светофора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D94167" w:rsidP="00032E17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4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Ерзовка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0433DF"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безопасности дорожного движения в населенных пунктах поселения</w:t>
            </w:r>
          </w:p>
        </w:tc>
      </w:tr>
      <w:tr w:rsidR="00032E17" w:rsidRPr="00FE643B" w:rsidTr="00717DF8">
        <w:trPr>
          <w:trHeight w:val="336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pPr>
              <w:ind w:left="-117"/>
            </w:pPr>
            <w:r w:rsidRPr="00DD75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DD75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DD75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DD75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DD75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 w:rsidRPr="00DD75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Default="00032E17" w:rsidP="00032E17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7458,0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7" w:rsidRPr="00FE643B" w:rsidRDefault="00032E17" w:rsidP="00032E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643B" w:rsidRDefault="00FE643B" w:rsidP="000109E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FE643B" w:rsidSect="00834BC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15" w:rsidRDefault="008A6A15" w:rsidP="00FB489F">
      <w:pPr>
        <w:spacing w:after="0" w:line="240" w:lineRule="auto"/>
      </w:pPr>
      <w:r>
        <w:separator/>
      </w:r>
    </w:p>
  </w:endnote>
  <w:endnote w:type="continuationSeparator" w:id="1">
    <w:p w:rsidR="008A6A15" w:rsidRDefault="008A6A15" w:rsidP="00FB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532369"/>
      <w:docPartObj>
        <w:docPartGallery w:val="Page Numbers (Bottom of Page)"/>
        <w:docPartUnique/>
      </w:docPartObj>
    </w:sdtPr>
    <w:sdtContent>
      <w:p w:rsidR="00FB489F" w:rsidRDefault="007D7BBF">
        <w:pPr>
          <w:pStyle w:val="ac"/>
          <w:jc w:val="center"/>
        </w:pPr>
        <w:r>
          <w:fldChar w:fldCharType="begin"/>
        </w:r>
        <w:r w:rsidR="00FB489F">
          <w:instrText>PAGE   \* MERGEFORMAT</w:instrText>
        </w:r>
        <w:r>
          <w:fldChar w:fldCharType="separate"/>
        </w:r>
        <w:r w:rsidR="00A90D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15" w:rsidRDefault="008A6A15" w:rsidP="00FB489F">
      <w:pPr>
        <w:spacing w:after="0" w:line="240" w:lineRule="auto"/>
      </w:pPr>
      <w:r>
        <w:separator/>
      </w:r>
    </w:p>
  </w:footnote>
  <w:footnote w:type="continuationSeparator" w:id="1">
    <w:p w:rsidR="008A6A15" w:rsidRDefault="008A6A15" w:rsidP="00FB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A90"/>
    <w:multiLevelType w:val="hybridMultilevel"/>
    <w:tmpl w:val="9262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1A0"/>
    <w:multiLevelType w:val="hybridMultilevel"/>
    <w:tmpl w:val="A0E02F30"/>
    <w:lvl w:ilvl="0" w:tplc="56AC5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BA"/>
    <w:rsid w:val="000109E4"/>
    <w:rsid w:val="0001602B"/>
    <w:rsid w:val="00032366"/>
    <w:rsid w:val="00032E17"/>
    <w:rsid w:val="0003719B"/>
    <w:rsid w:val="00037719"/>
    <w:rsid w:val="00061FDF"/>
    <w:rsid w:val="000771E7"/>
    <w:rsid w:val="00095254"/>
    <w:rsid w:val="00097545"/>
    <w:rsid w:val="001203EE"/>
    <w:rsid w:val="00130029"/>
    <w:rsid w:val="00130D2D"/>
    <w:rsid w:val="001602C7"/>
    <w:rsid w:val="00174A91"/>
    <w:rsid w:val="001753D0"/>
    <w:rsid w:val="00175807"/>
    <w:rsid w:val="00185617"/>
    <w:rsid w:val="00192D41"/>
    <w:rsid w:val="001A0026"/>
    <w:rsid w:val="001A24FD"/>
    <w:rsid w:val="001C383F"/>
    <w:rsid w:val="001D0FE0"/>
    <w:rsid w:val="001F7F68"/>
    <w:rsid w:val="002304CA"/>
    <w:rsid w:val="00265534"/>
    <w:rsid w:val="002A3219"/>
    <w:rsid w:val="002A70D2"/>
    <w:rsid w:val="002C3534"/>
    <w:rsid w:val="002F4D4E"/>
    <w:rsid w:val="002F5F9C"/>
    <w:rsid w:val="00301858"/>
    <w:rsid w:val="00305F84"/>
    <w:rsid w:val="00307A89"/>
    <w:rsid w:val="00317164"/>
    <w:rsid w:val="00334187"/>
    <w:rsid w:val="0033631B"/>
    <w:rsid w:val="00343C86"/>
    <w:rsid w:val="0035254D"/>
    <w:rsid w:val="00377C05"/>
    <w:rsid w:val="00383DEA"/>
    <w:rsid w:val="003B3940"/>
    <w:rsid w:val="003F2440"/>
    <w:rsid w:val="003F3D04"/>
    <w:rsid w:val="003F400B"/>
    <w:rsid w:val="004050F6"/>
    <w:rsid w:val="00407F8F"/>
    <w:rsid w:val="004132CE"/>
    <w:rsid w:val="004343AA"/>
    <w:rsid w:val="00454C35"/>
    <w:rsid w:val="00456C2F"/>
    <w:rsid w:val="00457A46"/>
    <w:rsid w:val="004D761A"/>
    <w:rsid w:val="00523AE9"/>
    <w:rsid w:val="005446D5"/>
    <w:rsid w:val="00552936"/>
    <w:rsid w:val="005849F5"/>
    <w:rsid w:val="005B0423"/>
    <w:rsid w:val="005B741E"/>
    <w:rsid w:val="005C5464"/>
    <w:rsid w:val="005E1768"/>
    <w:rsid w:val="005E7E51"/>
    <w:rsid w:val="005F0498"/>
    <w:rsid w:val="005F640C"/>
    <w:rsid w:val="00606E57"/>
    <w:rsid w:val="00624D4D"/>
    <w:rsid w:val="00627C2A"/>
    <w:rsid w:val="00636788"/>
    <w:rsid w:val="0065311D"/>
    <w:rsid w:val="006641AE"/>
    <w:rsid w:val="00683FEA"/>
    <w:rsid w:val="006A0A03"/>
    <w:rsid w:val="006A4DF4"/>
    <w:rsid w:val="006C6941"/>
    <w:rsid w:val="007208FD"/>
    <w:rsid w:val="00744E80"/>
    <w:rsid w:val="00765365"/>
    <w:rsid w:val="007719B2"/>
    <w:rsid w:val="00772FA5"/>
    <w:rsid w:val="00774746"/>
    <w:rsid w:val="00786FA6"/>
    <w:rsid w:val="007C10CC"/>
    <w:rsid w:val="007D7BBF"/>
    <w:rsid w:val="007E0EB2"/>
    <w:rsid w:val="00812455"/>
    <w:rsid w:val="008228A5"/>
    <w:rsid w:val="00834BC3"/>
    <w:rsid w:val="00835CDE"/>
    <w:rsid w:val="00850E33"/>
    <w:rsid w:val="008855CF"/>
    <w:rsid w:val="008A6A15"/>
    <w:rsid w:val="008B51B0"/>
    <w:rsid w:val="008C5AF4"/>
    <w:rsid w:val="008F0B7D"/>
    <w:rsid w:val="00905ACA"/>
    <w:rsid w:val="009101D5"/>
    <w:rsid w:val="00916093"/>
    <w:rsid w:val="00920959"/>
    <w:rsid w:val="00957116"/>
    <w:rsid w:val="00962723"/>
    <w:rsid w:val="009919AA"/>
    <w:rsid w:val="00993595"/>
    <w:rsid w:val="009C2B46"/>
    <w:rsid w:val="009E2E55"/>
    <w:rsid w:val="009F16C8"/>
    <w:rsid w:val="00A11801"/>
    <w:rsid w:val="00A16FFA"/>
    <w:rsid w:val="00A21A9C"/>
    <w:rsid w:val="00A440E4"/>
    <w:rsid w:val="00A46474"/>
    <w:rsid w:val="00A554B2"/>
    <w:rsid w:val="00A808EE"/>
    <w:rsid w:val="00A81CD7"/>
    <w:rsid w:val="00A90D59"/>
    <w:rsid w:val="00AE45F4"/>
    <w:rsid w:val="00B11DC5"/>
    <w:rsid w:val="00B23E06"/>
    <w:rsid w:val="00B30847"/>
    <w:rsid w:val="00B30E01"/>
    <w:rsid w:val="00B363D2"/>
    <w:rsid w:val="00B40EEC"/>
    <w:rsid w:val="00B428A6"/>
    <w:rsid w:val="00B542AF"/>
    <w:rsid w:val="00B60EF6"/>
    <w:rsid w:val="00B61381"/>
    <w:rsid w:val="00B74360"/>
    <w:rsid w:val="00B9745A"/>
    <w:rsid w:val="00BE09A9"/>
    <w:rsid w:val="00C13973"/>
    <w:rsid w:val="00C15894"/>
    <w:rsid w:val="00C15DEA"/>
    <w:rsid w:val="00C51B84"/>
    <w:rsid w:val="00C56631"/>
    <w:rsid w:val="00C617CD"/>
    <w:rsid w:val="00C656CB"/>
    <w:rsid w:val="00C67B7D"/>
    <w:rsid w:val="00C727B1"/>
    <w:rsid w:val="00C81063"/>
    <w:rsid w:val="00CA15A0"/>
    <w:rsid w:val="00CA1ADD"/>
    <w:rsid w:val="00CB1FBA"/>
    <w:rsid w:val="00CC20CC"/>
    <w:rsid w:val="00CE117E"/>
    <w:rsid w:val="00CF0DC0"/>
    <w:rsid w:val="00CF1FCF"/>
    <w:rsid w:val="00D0640A"/>
    <w:rsid w:val="00D36C56"/>
    <w:rsid w:val="00D528B3"/>
    <w:rsid w:val="00D65700"/>
    <w:rsid w:val="00D75274"/>
    <w:rsid w:val="00D93BD9"/>
    <w:rsid w:val="00D94167"/>
    <w:rsid w:val="00DC6073"/>
    <w:rsid w:val="00DE7561"/>
    <w:rsid w:val="00E463AF"/>
    <w:rsid w:val="00E46D98"/>
    <w:rsid w:val="00E5789A"/>
    <w:rsid w:val="00E616A6"/>
    <w:rsid w:val="00E702BD"/>
    <w:rsid w:val="00EA6B95"/>
    <w:rsid w:val="00EB2EB0"/>
    <w:rsid w:val="00EB5001"/>
    <w:rsid w:val="00EB5D82"/>
    <w:rsid w:val="00EC0366"/>
    <w:rsid w:val="00EE0343"/>
    <w:rsid w:val="00EE6D9C"/>
    <w:rsid w:val="00EF7608"/>
    <w:rsid w:val="00F27757"/>
    <w:rsid w:val="00F45BFF"/>
    <w:rsid w:val="00F54B4B"/>
    <w:rsid w:val="00F72B14"/>
    <w:rsid w:val="00F87D39"/>
    <w:rsid w:val="00FB0632"/>
    <w:rsid w:val="00FB489F"/>
    <w:rsid w:val="00FC4B23"/>
    <w:rsid w:val="00FE412B"/>
    <w:rsid w:val="00FE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BF"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40C"/>
    <w:pPr>
      <w:ind w:left="720"/>
      <w:contextualSpacing/>
    </w:pPr>
  </w:style>
  <w:style w:type="table" w:styleId="a9">
    <w:name w:val="Table Grid"/>
    <w:basedOn w:val="a1"/>
    <w:uiPriority w:val="59"/>
    <w:rsid w:val="006A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B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489F"/>
  </w:style>
  <w:style w:type="paragraph" w:styleId="ac">
    <w:name w:val="footer"/>
    <w:basedOn w:val="a"/>
    <w:link w:val="ad"/>
    <w:uiPriority w:val="99"/>
    <w:unhideWhenUsed/>
    <w:rsid w:val="00FB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9EBC4C38B055D83E2D2FD20DA11E2A9CB754A191ED2B29A8577E5EBB0C3CA75E15B26709CB3A7A108L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D9EBC4C38B055D83E2D2FD20DA11E2A9C97248191AD2B29A8577E5EBB0C3CA75E15B26709CB2A4A101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46D9EBC4C38B055D83E2D2FD20DA11E2A9CB754A1918D2B29A8577E5EBB0C3CA75E15B26709CB3A3A10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9EBC4C38B055D83E2D2FD20DA11E2A9CB754A191ED2B29A8577E5EBB0C3CA75E15B26709CB7A5A109L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6243A-5B95-4C35-826E-4D68BA16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17</cp:revision>
  <cp:lastPrinted>2018-04-20T12:24:00Z</cp:lastPrinted>
  <dcterms:created xsi:type="dcterms:W3CDTF">2014-04-22T12:16:00Z</dcterms:created>
  <dcterms:modified xsi:type="dcterms:W3CDTF">2018-04-27T06:29:00Z</dcterms:modified>
</cp:coreProperties>
</file>