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19" w:rsidRPr="00E464C9" w:rsidRDefault="00E61D19" w:rsidP="00E61D19">
      <w:pPr>
        <w:tabs>
          <w:tab w:val="left" w:pos="8395"/>
        </w:tabs>
        <w:jc w:val="right"/>
        <w:rPr>
          <w:rFonts w:ascii="Times New Roman" w:hAnsi="Times New Roman"/>
          <w:sz w:val="24"/>
          <w:szCs w:val="24"/>
        </w:rPr>
      </w:pPr>
      <w:bookmarkStart w:id="0" w:name="_GoBack"/>
      <w:r w:rsidRPr="00E464C9">
        <w:rPr>
          <w:rFonts w:ascii="Times New Roman" w:hAnsi="Times New Roman"/>
          <w:sz w:val="24"/>
          <w:szCs w:val="24"/>
        </w:rPr>
        <w:t>П</w:t>
      </w:r>
      <w:r w:rsidR="00917521" w:rsidRPr="00E464C9">
        <w:rPr>
          <w:rFonts w:ascii="Times New Roman" w:hAnsi="Times New Roman"/>
          <w:sz w:val="24"/>
          <w:szCs w:val="24"/>
        </w:rPr>
        <w:t>РИ</w:t>
      </w:r>
      <w:r w:rsidRPr="00E464C9">
        <w:rPr>
          <w:rFonts w:ascii="Times New Roman" w:hAnsi="Times New Roman"/>
          <w:sz w:val="24"/>
          <w:szCs w:val="24"/>
        </w:rPr>
        <w:t>ЛОЖЕНИЕ</w:t>
      </w:r>
    </w:p>
    <w:p w:rsidR="00E61D19" w:rsidRPr="00E464C9" w:rsidRDefault="00E61D19" w:rsidP="00E61D19">
      <w:pPr>
        <w:jc w:val="right"/>
        <w:rPr>
          <w:rFonts w:ascii="Times New Roman" w:hAnsi="Times New Roman"/>
          <w:sz w:val="24"/>
          <w:szCs w:val="24"/>
        </w:rPr>
      </w:pPr>
      <w:r w:rsidRPr="00E464C9">
        <w:rPr>
          <w:rFonts w:ascii="Times New Roman" w:hAnsi="Times New Roman"/>
          <w:sz w:val="24"/>
          <w:szCs w:val="24"/>
        </w:rPr>
        <w:t>к Постановлению Администрации</w:t>
      </w:r>
    </w:p>
    <w:p w:rsidR="00B105AA" w:rsidRPr="00E464C9" w:rsidRDefault="000C39E8" w:rsidP="00E61D19">
      <w:pPr>
        <w:jc w:val="right"/>
        <w:rPr>
          <w:rFonts w:ascii="Times New Roman" w:hAnsi="Times New Roman"/>
          <w:sz w:val="24"/>
          <w:szCs w:val="24"/>
        </w:rPr>
      </w:pPr>
      <w:r>
        <w:rPr>
          <w:rFonts w:ascii="Times New Roman" w:hAnsi="Times New Roman"/>
          <w:sz w:val="24"/>
          <w:szCs w:val="24"/>
        </w:rPr>
        <w:t>сельского поселения</w:t>
      </w:r>
      <w:r w:rsidR="00772F9C" w:rsidRPr="00E464C9">
        <w:rPr>
          <w:rFonts w:ascii="Times New Roman" w:hAnsi="Times New Roman"/>
          <w:sz w:val="24"/>
          <w:szCs w:val="24"/>
        </w:rPr>
        <w:t xml:space="preserve"> Ерзовка</w:t>
      </w:r>
    </w:p>
    <w:p w:rsidR="00E61D19" w:rsidRPr="00E464C9" w:rsidRDefault="00E61D19" w:rsidP="00E61D19">
      <w:pPr>
        <w:jc w:val="right"/>
        <w:rPr>
          <w:rFonts w:ascii="Times New Roman" w:hAnsi="Times New Roman"/>
          <w:sz w:val="24"/>
          <w:szCs w:val="24"/>
        </w:rPr>
      </w:pPr>
      <w:r w:rsidRPr="00E464C9">
        <w:rPr>
          <w:rFonts w:ascii="Times New Roman" w:hAnsi="Times New Roman"/>
          <w:sz w:val="24"/>
          <w:szCs w:val="24"/>
        </w:rPr>
        <w:t xml:space="preserve">Кинель–Черкасского района </w:t>
      </w:r>
    </w:p>
    <w:p w:rsidR="00E61D19" w:rsidRPr="00E464C9" w:rsidRDefault="00E61D19" w:rsidP="00E61D19">
      <w:pPr>
        <w:jc w:val="right"/>
        <w:rPr>
          <w:rFonts w:ascii="Times New Roman" w:hAnsi="Times New Roman"/>
          <w:sz w:val="24"/>
          <w:szCs w:val="24"/>
        </w:rPr>
      </w:pPr>
      <w:r w:rsidRPr="00E464C9">
        <w:rPr>
          <w:rFonts w:ascii="Times New Roman" w:hAnsi="Times New Roman"/>
          <w:sz w:val="24"/>
          <w:szCs w:val="24"/>
        </w:rPr>
        <w:t>Самарской области</w:t>
      </w:r>
    </w:p>
    <w:p w:rsidR="00E61D19" w:rsidRPr="00E464C9" w:rsidRDefault="00E61D19" w:rsidP="00E61D19">
      <w:pPr>
        <w:jc w:val="right"/>
        <w:rPr>
          <w:rFonts w:ascii="Times New Roman" w:hAnsi="Times New Roman"/>
          <w:sz w:val="24"/>
          <w:szCs w:val="24"/>
        </w:rPr>
      </w:pPr>
      <w:r w:rsidRPr="00E464C9">
        <w:rPr>
          <w:rFonts w:ascii="Times New Roman" w:hAnsi="Times New Roman"/>
          <w:sz w:val="24"/>
          <w:szCs w:val="24"/>
        </w:rPr>
        <w:t>от «____»________20</w:t>
      </w:r>
      <w:r w:rsidR="000C5640" w:rsidRPr="00E464C9">
        <w:rPr>
          <w:rFonts w:ascii="Times New Roman" w:hAnsi="Times New Roman"/>
          <w:sz w:val="24"/>
          <w:szCs w:val="24"/>
        </w:rPr>
        <w:t>__</w:t>
      </w:r>
      <w:r w:rsidRPr="00E464C9">
        <w:rPr>
          <w:rFonts w:ascii="Times New Roman" w:hAnsi="Times New Roman"/>
          <w:sz w:val="24"/>
          <w:szCs w:val="24"/>
        </w:rPr>
        <w:t xml:space="preserve">  № ______</w:t>
      </w:r>
    </w:p>
    <w:p w:rsidR="00E61D19" w:rsidRPr="00E464C9" w:rsidRDefault="00E61D19" w:rsidP="00E61D19">
      <w:pPr>
        <w:jc w:val="right"/>
        <w:rPr>
          <w:rFonts w:ascii="Times New Roman" w:hAnsi="Times New Roman"/>
          <w:sz w:val="24"/>
          <w:szCs w:val="24"/>
        </w:rPr>
      </w:pPr>
    </w:p>
    <w:p w:rsidR="00704580" w:rsidRPr="00E464C9" w:rsidRDefault="00704580" w:rsidP="00704580">
      <w:pPr>
        <w:spacing w:line="360" w:lineRule="auto"/>
        <w:jc w:val="center"/>
        <w:rPr>
          <w:rFonts w:ascii="Times New Roman" w:hAnsi="Times New Roman"/>
          <w:sz w:val="24"/>
          <w:szCs w:val="24"/>
        </w:rPr>
      </w:pPr>
    </w:p>
    <w:p w:rsidR="00704580" w:rsidRPr="00E464C9" w:rsidRDefault="00704580" w:rsidP="00704580">
      <w:pPr>
        <w:autoSpaceDE w:val="0"/>
        <w:autoSpaceDN w:val="0"/>
        <w:adjustRightInd w:val="0"/>
        <w:jc w:val="center"/>
        <w:rPr>
          <w:rFonts w:ascii="Times New Roman" w:hAnsi="Times New Roman"/>
          <w:b/>
          <w:sz w:val="24"/>
          <w:szCs w:val="24"/>
        </w:rPr>
      </w:pPr>
    </w:p>
    <w:p w:rsidR="00704580" w:rsidRPr="00E464C9" w:rsidRDefault="00704580" w:rsidP="00704580">
      <w:pPr>
        <w:autoSpaceDE w:val="0"/>
        <w:autoSpaceDN w:val="0"/>
        <w:adjustRightInd w:val="0"/>
        <w:jc w:val="center"/>
        <w:rPr>
          <w:rFonts w:ascii="Times New Roman" w:hAnsi="Times New Roman"/>
          <w:b/>
          <w:sz w:val="24"/>
          <w:szCs w:val="24"/>
        </w:rPr>
      </w:pPr>
    </w:p>
    <w:p w:rsidR="00704580" w:rsidRPr="00E464C9" w:rsidRDefault="00704580" w:rsidP="00704580">
      <w:pPr>
        <w:autoSpaceDE w:val="0"/>
        <w:autoSpaceDN w:val="0"/>
        <w:adjustRightInd w:val="0"/>
        <w:jc w:val="center"/>
        <w:rPr>
          <w:rFonts w:ascii="Times New Roman" w:hAnsi="Times New Roman"/>
          <w:b/>
          <w:sz w:val="24"/>
          <w:szCs w:val="24"/>
        </w:rPr>
      </w:pPr>
    </w:p>
    <w:p w:rsidR="00704580" w:rsidRPr="00E464C9" w:rsidRDefault="00704580" w:rsidP="00704580">
      <w:pPr>
        <w:autoSpaceDE w:val="0"/>
        <w:autoSpaceDN w:val="0"/>
        <w:adjustRightInd w:val="0"/>
        <w:ind w:left="284"/>
        <w:jc w:val="center"/>
        <w:rPr>
          <w:rFonts w:ascii="Times New Roman" w:hAnsi="Times New Roman"/>
          <w:b/>
          <w:sz w:val="24"/>
          <w:szCs w:val="24"/>
        </w:rPr>
      </w:pPr>
    </w:p>
    <w:p w:rsidR="00704580" w:rsidRPr="00E464C9" w:rsidRDefault="00704580" w:rsidP="00704580">
      <w:pPr>
        <w:autoSpaceDE w:val="0"/>
        <w:autoSpaceDN w:val="0"/>
        <w:adjustRightInd w:val="0"/>
        <w:jc w:val="center"/>
        <w:rPr>
          <w:rFonts w:ascii="Times New Roman" w:hAnsi="Times New Roman"/>
          <w:b/>
          <w:sz w:val="24"/>
          <w:szCs w:val="24"/>
        </w:rPr>
      </w:pPr>
    </w:p>
    <w:p w:rsidR="00704580" w:rsidRPr="00E464C9" w:rsidRDefault="00704580" w:rsidP="00704580">
      <w:pPr>
        <w:autoSpaceDE w:val="0"/>
        <w:autoSpaceDN w:val="0"/>
        <w:adjustRightInd w:val="0"/>
        <w:jc w:val="center"/>
        <w:rPr>
          <w:rFonts w:ascii="Times New Roman" w:hAnsi="Times New Roman"/>
          <w:b/>
          <w:sz w:val="24"/>
          <w:szCs w:val="24"/>
        </w:rPr>
      </w:pPr>
    </w:p>
    <w:p w:rsidR="00704580" w:rsidRPr="00E464C9" w:rsidRDefault="00704580" w:rsidP="00704580">
      <w:pPr>
        <w:autoSpaceDE w:val="0"/>
        <w:autoSpaceDN w:val="0"/>
        <w:adjustRightInd w:val="0"/>
        <w:jc w:val="center"/>
        <w:rPr>
          <w:rFonts w:ascii="Times New Roman" w:hAnsi="Times New Roman"/>
          <w:b/>
          <w:sz w:val="24"/>
          <w:szCs w:val="24"/>
        </w:rPr>
      </w:pPr>
    </w:p>
    <w:p w:rsidR="00704580" w:rsidRPr="00E464C9" w:rsidRDefault="00704580" w:rsidP="00704580">
      <w:pPr>
        <w:autoSpaceDE w:val="0"/>
        <w:autoSpaceDN w:val="0"/>
        <w:adjustRightInd w:val="0"/>
        <w:jc w:val="center"/>
        <w:rPr>
          <w:rFonts w:ascii="Times New Roman" w:hAnsi="Times New Roman"/>
          <w:b/>
          <w:sz w:val="24"/>
          <w:szCs w:val="24"/>
        </w:rPr>
      </w:pPr>
    </w:p>
    <w:p w:rsidR="009A589F" w:rsidRPr="00E464C9" w:rsidRDefault="009A589F" w:rsidP="00704580">
      <w:pPr>
        <w:autoSpaceDE w:val="0"/>
        <w:autoSpaceDN w:val="0"/>
        <w:adjustRightInd w:val="0"/>
        <w:jc w:val="center"/>
        <w:rPr>
          <w:rFonts w:ascii="Times New Roman" w:hAnsi="Times New Roman"/>
          <w:b/>
          <w:sz w:val="24"/>
          <w:szCs w:val="24"/>
        </w:rPr>
      </w:pPr>
    </w:p>
    <w:p w:rsidR="009A589F" w:rsidRPr="00E464C9" w:rsidRDefault="009A589F" w:rsidP="00704580">
      <w:pPr>
        <w:autoSpaceDE w:val="0"/>
        <w:autoSpaceDN w:val="0"/>
        <w:adjustRightInd w:val="0"/>
        <w:jc w:val="center"/>
        <w:rPr>
          <w:rFonts w:ascii="Times New Roman" w:hAnsi="Times New Roman"/>
          <w:b/>
          <w:sz w:val="24"/>
          <w:szCs w:val="24"/>
        </w:rPr>
      </w:pPr>
    </w:p>
    <w:p w:rsidR="00704580" w:rsidRPr="00E464C9" w:rsidRDefault="00704580" w:rsidP="00704580">
      <w:pPr>
        <w:autoSpaceDE w:val="0"/>
        <w:autoSpaceDN w:val="0"/>
        <w:adjustRightInd w:val="0"/>
        <w:jc w:val="center"/>
        <w:rPr>
          <w:rFonts w:ascii="Times New Roman" w:hAnsi="Times New Roman"/>
          <w:b/>
          <w:sz w:val="24"/>
          <w:szCs w:val="24"/>
        </w:rPr>
      </w:pPr>
    </w:p>
    <w:p w:rsidR="00187A31" w:rsidRPr="00E464C9" w:rsidRDefault="00187A31" w:rsidP="00704580">
      <w:pPr>
        <w:autoSpaceDE w:val="0"/>
        <w:autoSpaceDN w:val="0"/>
        <w:adjustRightInd w:val="0"/>
        <w:jc w:val="center"/>
        <w:rPr>
          <w:rFonts w:ascii="Times New Roman" w:hAnsi="Times New Roman"/>
          <w:b/>
          <w:sz w:val="24"/>
          <w:szCs w:val="24"/>
        </w:rPr>
      </w:pPr>
    </w:p>
    <w:p w:rsidR="00187A31" w:rsidRPr="00E464C9" w:rsidRDefault="00187A31" w:rsidP="00704580">
      <w:pPr>
        <w:autoSpaceDE w:val="0"/>
        <w:autoSpaceDN w:val="0"/>
        <w:adjustRightInd w:val="0"/>
        <w:jc w:val="center"/>
        <w:rPr>
          <w:rFonts w:ascii="Times New Roman" w:hAnsi="Times New Roman"/>
          <w:b/>
          <w:sz w:val="24"/>
          <w:szCs w:val="24"/>
        </w:rPr>
      </w:pPr>
    </w:p>
    <w:p w:rsidR="00187A31" w:rsidRPr="00E464C9" w:rsidRDefault="00187A31" w:rsidP="00704580">
      <w:pPr>
        <w:autoSpaceDE w:val="0"/>
        <w:autoSpaceDN w:val="0"/>
        <w:adjustRightInd w:val="0"/>
        <w:jc w:val="center"/>
        <w:rPr>
          <w:rFonts w:ascii="Times New Roman" w:hAnsi="Times New Roman"/>
          <w:b/>
          <w:sz w:val="24"/>
          <w:szCs w:val="24"/>
        </w:rPr>
      </w:pPr>
    </w:p>
    <w:p w:rsidR="00704580" w:rsidRPr="00E464C9" w:rsidRDefault="00704580" w:rsidP="00704580">
      <w:pPr>
        <w:autoSpaceDE w:val="0"/>
        <w:autoSpaceDN w:val="0"/>
        <w:adjustRightInd w:val="0"/>
        <w:jc w:val="center"/>
        <w:rPr>
          <w:rFonts w:ascii="Times New Roman" w:hAnsi="Times New Roman"/>
          <w:b/>
          <w:sz w:val="24"/>
          <w:szCs w:val="24"/>
        </w:rPr>
      </w:pPr>
    </w:p>
    <w:p w:rsidR="00890EEA" w:rsidRPr="00E464C9" w:rsidRDefault="00704580" w:rsidP="00704580">
      <w:pPr>
        <w:autoSpaceDE w:val="0"/>
        <w:autoSpaceDN w:val="0"/>
        <w:adjustRightInd w:val="0"/>
        <w:jc w:val="center"/>
        <w:rPr>
          <w:rFonts w:ascii="Times New Roman" w:hAnsi="Times New Roman"/>
          <w:b/>
          <w:bCs/>
          <w:sz w:val="24"/>
          <w:szCs w:val="24"/>
        </w:rPr>
      </w:pPr>
      <w:r w:rsidRPr="00E464C9">
        <w:rPr>
          <w:rFonts w:ascii="Times New Roman" w:hAnsi="Times New Roman"/>
          <w:b/>
          <w:bCs/>
          <w:sz w:val="24"/>
          <w:szCs w:val="24"/>
        </w:rPr>
        <w:t xml:space="preserve">Положение </w:t>
      </w:r>
    </w:p>
    <w:p w:rsidR="00704580" w:rsidRPr="00E464C9" w:rsidRDefault="00704580" w:rsidP="00704580">
      <w:pPr>
        <w:autoSpaceDE w:val="0"/>
        <w:autoSpaceDN w:val="0"/>
        <w:adjustRightInd w:val="0"/>
        <w:jc w:val="center"/>
        <w:rPr>
          <w:rFonts w:ascii="Times New Roman" w:hAnsi="Times New Roman"/>
          <w:b/>
          <w:bCs/>
          <w:sz w:val="24"/>
          <w:szCs w:val="24"/>
        </w:rPr>
      </w:pPr>
      <w:r w:rsidRPr="00E464C9">
        <w:rPr>
          <w:rFonts w:ascii="Times New Roman" w:hAnsi="Times New Roman"/>
          <w:b/>
          <w:bCs/>
          <w:sz w:val="24"/>
          <w:szCs w:val="24"/>
        </w:rPr>
        <w:t xml:space="preserve">об оплате труда работников </w:t>
      </w:r>
    </w:p>
    <w:p w:rsidR="000C39E8" w:rsidRDefault="00704580" w:rsidP="00704580">
      <w:pPr>
        <w:autoSpaceDE w:val="0"/>
        <w:autoSpaceDN w:val="0"/>
        <w:adjustRightInd w:val="0"/>
        <w:jc w:val="center"/>
        <w:rPr>
          <w:rFonts w:ascii="Times New Roman" w:hAnsi="Times New Roman"/>
          <w:b/>
          <w:bCs/>
          <w:sz w:val="24"/>
          <w:szCs w:val="24"/>
        </w:rPr>
      </w:pPr>
      <w:r w:rsidRPr="00E464C9">
        <w:rPr>
          <w:rFonts w:ascii="Times New Roman" w:hAnsi="Times New Roman"/>
          <w:b/>
          <w:bCs/>
          <w:sz w:val="24"/>
          <w:szCs w:val="24"/>
        </w:rPr>
        <w:t xml:space="preserve">муниципального бюджетного учреждения </w:t>
      </w:r>
      <w:r w:rsidR="000C39E8">
        <w:rPr>
          <w:rFonts w:ascii="Times New Roman" w:hAnsi="Times New Roman"/>
          <w:b/>
          <w:bCs/>
          <w:sz w:val="24"/>
          <w:szCs w:val="24"/>
        </w:rPr>
        <w:t xml:space="preserve">сельского поселения </w:t>
      </w:r>
      <w:r w:rsidR="00772F9C" w:rsidRPr="00E464C9">
        <w:rPr>
          <w:rFonts w:ascii="Times New Roman" w:hAnsi="Times New Roman"/>
          <w:b/>
          <w:bCs/>
          <w:sz w:val="24"/>
          <w:szCs w:val="24"/>
        </w:rPr>
        <w:t xml:space="preserve">Ерзовка </w:t>
      </w:r>
    </w:p>
    <w:p w:rsidR="00704580" w:rsidRPr="00E464C9" w:rsidRDefault="00704580" w:rsidP="000C39E8">
      <w:pPr>
        <w:autoSpaceDE w:val="0"/>
        <w:autoSpaceDN w:val="0"/>
        <w:adjustRightInd w:val="0"/>
        <w:jc w:val="center"/>
        <w:rPr>
          <w:rFonts w:ascii="Times New Roman" w:hAnsi="Times New Roman"/>
          <w:b/>
          <w:bCs/>
          <w:sz w:val="24"/>
          <w:szCs w:val="24"/>
        </w:rPr>
      </w:pPr>
      <w:r w:rsidRPr="00E464C9">
        <w:rPr>
          <w:rFonts w:ascii="Times New Roman" w:hAnsi="Times New Roman"/>
          <w:b/>
          <w:bCs/>
          <w:sz w:val="24"/>
          <w:szCs w:val="24"/>
        </w:rPr>
        <w:t>муниципального района Кинель-Черкасский Самарской области</w:t>
      </w:r>
    </w:p>
    <w:p w:rsidR="00704580" w:rsidRPr="00E464C9" w:rsidRDefault="00704580" w:rsidP="00704580">
      <w:pPr>
        <w:autoSpaceDE w:val="0"/>
        <w:autoSpaceDN w:val="0"/>
        <w:adjustRightInd w:val="0"/>
        <w:jc w:val="center"/>
        <w:rPr>
          <w:rFonts w:ascii="Times New Roman" w:hAnsi="Times New Roman"/>
          <w:b/>
          <w:bCs/>
          <w:sz w:val="24"/>
          <w:szCs w:val="24"/>
        </w:rPr>
      </w:pPr>
      <w:r w:rsidRPr="00E464C9">
        <w:rPr>
          <w:rFonts w:ascii="Times New Roman" w:hAnsi="Times New Roman"/>
          <w:b/>
          <w:bCs/>
          <w:sz w:val="24"/>
          <w:szCs w:val="24"/>
        </w:rPr>
        <w:t>«</w:t>
      </w:r>
      <w:r w:rsidR="00B105AA" w:rsidRPr="00E464C9">
        <w:rPr>
          <w:rFonts w:ascii="Times New Roman" w:hAnsi="Times New Roman"/>
          <w:b/>
          <w:bCs/>
          <w:sz w:val="24"/>
          <w:szCs w:val="24"/>
        </w:rPr>
        <w:t>Культурно-досуговый центр</w:t>
      </w:r>
      <w:r w:rsidRPr="00E464C9">
        <w:rPr>
          <w:rFonts w:ascii="Times New Roman" w:hAnsi="Times New Roman"/>
          <w:b/>
          <w:bCs/>
          <w:sz w:val="24"/>
          <w:szCs w:val="24"/>
        </w:rPr>
        <w:t>»</w:t>
      </w:r>
    </w:p>
    <w:p w:rsidR="00704580" w:rsidRPr="00E464C9" w:rsidRDefault="00704580"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
          <w:bCs/>
          <w:sz w:val="24"/>
          <w:szCs w:val="24"/>
        </w:rPr>
      </w:pPr>
    </w:p>
    <w:p w:rsidR="00E61D19" w:rsidRPr="00E464C9" w:rsidRDefault="00E61D19" w:rsidP="00704580">
      <w:pPr>
        <w:autoSpaceDE w:val="0"/>
        <w:autoSpaceDN w:val="0"/>
        <w:adjustRightInd w:val="0"/>
        <w:jc w:val="center"/>
        <w:rPr>
          <w:rFonts w:ascii="Times New Roman" w:hAnsi="Times New Roman"/>
          <w:b/>
          <w:bCs/>
          <w:sz w:val="24"/>
          <w:szCs w:val="24"/>
        </w:rPr>
      </w:pPr>
    </w:p>
    <w:p w:rsidR="009A589F" w:rsidRPr="00E464C9" w:rsidRDefault="009A589F" w:rsidP="00704580">
      <w:pPr>
        <w:autoSpaceDE w:val="0"/>
        <w:autoSpaceDN w:val="0"/>
        <w:adjustRightInd w:val="0"/>
        <w:jc w:val="center"/>
        <w:rPr>
          <w:rFonts w:ascii="Times New Roman" w:hAnsi="Times New Roman"/>
          <w:b/>
          <w:bCs/>
          <w:sz w:val="24"/>
          <w:szCs w:val="24"/>
        </w:rPr>
      </w:pPr>
    </w:p>
    <w:p w:rsidR="009A589F" w:rsidRPr="00E464C9" w:rsidRDefault="009A589F" w:rsidP="00704580">
      <w:pPr>
        <w:autoSpaceDE w:val="0"/>
        <w:autoSpaceDN w:val="0"/>
        <w:adjustRightInd w:val="0"/>
        <w:jc w:val="center"/>
        <w:rPr>
          <w:rFonts w:ascii="Times New Roman" w:hAnsi="Times New Roman"/>
          <w:b/>
          <w:bCs/>
          <w:sz w:val="24"/>
          <w:szCs w:val="24"/>
        </w:rPr>
      </w:pPr>
    </w:p>
    <w:p w:rsidR="00187A31" w:rsidRPr="00E464C9" w:rsidRDefault="00187A31" w:rsidP="00704580">
      <w:pPr>
        <w:autoSpaceDE w:val="0"/>
        <w:autoSpaceDN w:val="0"/>
        <w:adjustRightInd w:val="0"/>
        <w:jc w:val="center"/>
        <w:rPr>
          <w:rFonts w:ascii="Times New Roman" w:hAnsi="Times New Roman"/>
          <w:b/>
          <w:bCs/>
          <w:sz w:val="24"/>
          <w:szCs w:val="24"/>
        </w:rPr>
      </w:pPr>
    </w:p>
    <w:p w:rsidR="00187A31" w:rsidRPr="00E464C9" w:rsidRDefault="00187A31" w:rsidP="00704580">
      <w:pPr>
        <w:autoSpaceDE w:val="0"/>
        <w:autoSpaceDN w:val="0"/>
        <w:adjustRightInd w:val="0"/>
        <w:jc w:val="center"/>
        <w:rPr>
          <w:rFonts w:ascii="Times New Roman" w:hAnsi="Times New Roman"/>
          <w:b/>
          <w:bCs/>
          <w:sz w:val="24"/>
          <w:szCs w:val="24"/>
        </w:rPr>
      </w:pPr>
    </w:p>
    <w:p w:rsidR="00187A31" w:rsidRPr="00E464C9" w:rsidRDefault="00187A31" w:rsidP="00704580">
      <w:pPr>
        <w:autoSpaceDE w:val="0"/>
        <w:autoSpaceDN w:val="0"/>
        <w:adjustRightInd w:val="0"/>
        <w:jc w:val="center"/>
        <w:rPr>
          <w:rFonts w:ascii="Times New Roman" w:hAnsi="Times New Roman"/>
          <w:b/>
          <w:bCs/>
          <w:sz w:val="24"/>
          <w:szCs w:val="24"/>
        </w:rPr>
      </w:pPr>
    </w:p>
    <w:p w:rsidR="00187A31" w:rsidRPr="00E464C9" w:rsidRDefault="00187A31" w:rsidP="00704580">
      <w:pPr>
        <w:autoSpaceDE w:val="0"/>
        <w:autoSpaceDN w:val="0"/>
        <w:adjustRightInd w:val="0"/>
        <w:jc w:val="center"/>
        <w:rPr>
          <w:rFonts w:ascii="Times New Roman" w:hAnsi="Times New Roman"/>
          <w:b/>
          <w:bCs/>
          <w:sz w:val="24"/>
          <w:szCs w:val="24"/>
        </w:rPr>
      </w:pPr>
    </w:p>
    <w:p w:rsidR="00187A31" w:rsidRPr="00E464C9" w:rsidRDefault="00187A31" w:rsidP="00704580">
      <w:pPr>
        <w:autoSpaceDE w:val="0"/>
        <w:autoSpaceDN w:val="0"/>
        <w:adjustRightInd w:val="0"/>
        <w:jc w:val="center"/>
        <w:rPr>
          <w:rFonts w:ascii="Times New Roman" w:hAnsi="Times New Roman"/>
          <w:b/>
          <w:bCs/>
          <w:sz w:val="24"/>
          <w:szCs w:val="24"/>
        </w:rPr>
      </w:pPr>
    </w:p>
    <w:p w:rsidR="00187A31" w:rsidRPr="00E464C9" w:rsidRDefault="00187A31" w:rsidP="00704580">
      <w:pPr>
        <w:autoSpaceDE w:val="0"/>
        <w:autoSpaceDN w:val="0"/>
        <w:adjustRightInd w:val="0"/>
        <w:jc w:val="center"/>
        <w:rPr>
          <w:rFonts w:ascii="Times New Roman" w:hAnsi="Times New Roman"/>
          <w:b/>
          <w:bCs/>
          <w:sz w:val="24"/>
          <w:szCs w:val="24"/>
        </w:rPr>
      </w:pPr>
    </w:p>
    <w:p w:rsidR="009A589F" w:rsidRPr="00E464C9" w:rsidRDefault="009A589F" w:rsidP="00704580">
      <w:pPr>
        <w:autoSpaceDE w:val="0"/>
        <w:autoSpaceDN w:val="0"/>
        <w:adjustRightInd w:val="0"/>
        <w:jc w:val="center"/>
        <w:rPr>
          <w:rFonts w:ascii="Times New Roman" w:hAnsi="Times New Roman"/>
          <w:b/>
          <w:bCs/>
          <w:sz w:val="24"/>
          <w:szCs w:val="24"/>
        </w:rPr>
      </w:pPr>
    </w:p>
    <w:p w:rsidR="009A589F" w:rsidRPr="00E464C9" w:rsidRDefault="009A589F"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
          <w:bCs/>
          <w:sz w:val="24"/>
          <w:szCs w:val="24"/>
        </w:rPr>
      </w:pPr>
    </w:p>
    <w:p w:rsidR="00704580" w:rsidRPr="00E464C9" w:rsidRDefault="00704580" w:rsidP="00704580">
      <w:pPr>
        <w:autoSpaceDE w:val="0"/>
        <w:autoSpaceDN w:val="0"/>
        <w:adjustRightInd w:val="0"/>
        <w:jc w:val="center"/>
        <w:rPr>
          <w:rFonts w:ascii="Times New Roman" w:hAnsi="Times New Roman"/>
          <w:bCs/>
          <w:sz w:val="24"/>
          <w:szCs w:val="24"/>
        </w:rPr>
      </w:pPr>
      <w:r w:rsidRPr="00E464C9">
        <w:rPr>
          <w:rFonts w:ascii="Times New Roman" w:hAnsi="Times New Roman"/>
          <w:bCs/>
          <w:sz w:val="24"/>
          <w:szCs w:val="24"/>
        </w:rPr>
        <w:t xml:space="preserve">с. </w:t>
      </w:r>
      <w:r w:rsidR="00772F9C" w:rsidRPr="00E464C9">
        <w:rPr>
          <w:rFonts w:ascii="Times New Roman" w:hAnsi="Times New Roman"/>
          <w:bCs/>
          <w:sz w:val="24"/>
          <w:szCs w:val="24"/>
        </w:rPr>
        <w:t>Ерзовка</w:t>
      </w:r>
    </w:p>
    <w:p w:rsidR="00704580" w:rsidRDefault="00704580" w:rsidP="00704580">
      <w:pPr>
        <w:autoSpaceDE w:val="0"/>
        <w:autoSpaceDN w:val="0"/>
        <w:adjustRightInd w:val="0"/>
        <w:jc w:val="center"/>
        <w:rPr>
          <w:rFonts w:ascii="Times New Roman" w:hAnsi="Times New Roman"/>
          <w:bCs/>
          <w:sz w:val="24"/>
          <w:szCs w:val="24"/>
        </w:rPr>
      </w:pPr>
      <w:r w:rsidRPr="00E464C9">
        <w:rPr>
          <w:rFonts w:ascii="Times New Roman" w:hAnsi="Times New Roman"/>
          <w:bCs/>
          <w:sz w:val="24"/>
          <w:szCs w:val="24"/>
        </w:rPr>
        <w:t>201</w:t>
      </w:r>
      <w:r w:rsidR="00BA29D7" w:rsidRPr="00E464C9">
        <w:rPr>
          <w:rFonts w:ascii="Times New Roman" w:hAnsi="Times New Roman"/>
          <w:bCs/>
          <w:sz w:val="24"/>
          <w:szCs w:val="24"/>
        </w:rPr>
        <w:t>9</w:t>
      </w:r>
    </w:p>
    <w:p w:rsidR="000C39E8" w:rsidRPr="00E464C9" w:rsidRDefault="000C39E8" w:rsidP="00704580">
      <w:pPr>
        <w:autoSpaceDE w:val="0"/>
        <w:autoSpaceDN w:val="0"/>
        <w:adjustRightInd w:val="0"/>
        <w:jc w:val="center"/>
        <w:rPr>
          <w:rFonts w:ascii="Times New Roman" w:hAnsi="Times New Roman"/>
          <w:bCs/>
          <w:sz w:val="24"/>
          <w:szCs w:val="24"/>
        </w:rPr>
      </w:pPr>
    </w:p>
    <w:p w:rsidR="00590C0F" w:rsidRPr="00E464C9" w:rsidRDefault="00590C0F" w:rsidP="00196C9C">
      <w:pPr>
        <w:pStyle w:val="ae"/>
        <w:numPr>
          <w:ilvl w:val="0"/>
          <w:numId w:val="1"/>
        </w:numPr>
        <w:autoSpaceDE w:val="0"/>
        <w:autoSpaceDN w:val="0"/>
        <w:adjustRightInd w:val="0"/>
        <w:spacing w:line="360" w:lineRule="auto"/>
        <w:jc w:val="center"/>
        <w:outlineLvl w:val="1"/>
        <w:rPr>
          <w:rFonts w:ascii="Times New Roman" w:hAnsi="Times New Roman"/>
          <w:b/>
          <w:sz w:val="24"/>
          <w:szCs w:val="24"/>
        </w:rPr>
      </w:pPr>
      <w:r w:rsidRPr="00E464C9">
        <w:rPr>
          <w:rFonts w:ascii="Times New Roman" w:hAnsi="Times New Roman"/>
          <w:b/>
          <w:sz w:val="24"/>
          <w:szCs w:val="24"/>
        </w:rPr>
        <w:lastRenderedPageBreak/>
        <w:t>Общие положения</w:t>
      </w:r>
    </w:p>
    <w:p w:rsidR="00EE55FE" w:rsidRPr="00E464C9" w:rsidRDefault="00590C0F" w:rsidP="000C39E8">
      <w:pPr>
        <w:pStyle w:val="ae"/>
        <w:autoSpaceDE w:val="0"/>
        <w:autoSpaceDN w:val="0"/>
        <w:adjustRightInd w:val="0"/>
        <w:jc w:val="both"/>
        <w:outlineLvl w:val="1"/>
        <w:rPr>
          <w:rFonts w:ascii="Times New Roman" w:hAnsi="Times New Roman"/>
          <w:sz w:val="24"/>
          <w:szCs w:val="24"/>
        </w:rPr>
      </w:pPr>
      <w:r w:rsidRPr="00E464C9">
        <w:rPr>
          <w:rFonts w:ascii="Times New Roman" w:hAnsi="Times New Roman"/>
          <w:sz w:val="24"/>
          <w:szCs w:val="24"/>
        </w:rPr>
        <w:t xml:space="preserve">1.1. Настоящее </w:t>
      </w:r>
      <w:r w:rsidR="00EE55FE" w:rsidRPr="00E464C9">
        <w:rPr>
          <w:rFonts w:ascii="Times New Roman" w:hAnsi="Times New Roman"/>
          <w:sz w:val="24"/>
          <w:szCs w:val="24"/>
        </w:rPr>
        <w:t>Положение  об оплате труда работников муниципально</w:t>
      </w:r>
      <w:r w:rsidR="00402516" w:rsidRPr="00E464C9">
        <w:rPr>
          <w:rFonts w:ascii="Times New Roman" w:hAnsi="Times New Roman"/>
          <w:sz w:val="24"/>
          <w:szCs w:val="24"/>
        </w:rPr>
        <w:t>го</w:t>
      </w:r>
    </w:p>
    <w:p w:rsidR="00590C0F" w:rsidRPr="00E464C9" w:rsidRDefault="00EE55FE" w:rsidP="000C39E8">
      <w:pPr>
        <w:pStyle w:val="ae"/>
        <w:autoSpaceDE w:val="0"/>
        <w:autoSpaceDN w:val="0"/>
        <w:adjustRightInd w:val="0"/>
        <w:ind w:left="0"/>
        <w:jc w:val="both"/>
        <w:outlineLvl w:val="1"/>
        <w:rPr>
          <w:rFonts w:ascii="Times New Roman" w:hAnsi="Times New Roman"/>
          <w:sz w:val="24"/>
          <w:szCs w:val="24"/>
        </w:rPr>
      </w:pPr>
      <w:r w:rsidRPr="00E464C9">
        <w:rPr>
          <w:rFonts w:ascii="Times New Roman" w:hAnsi="Times New Roman"/>
          <w:sz w:val="24"/>
          <w:szCs w:val="24"/>
        </w:rPr>
        <w:t xml:space="preserve">бюджетного учреждения </w:t>
      </w:r>
      <w:r w:rsidR="000C39E8">
        <w:rPr>
          <w:rFonts w:ascii="Times New Roman" w:hAnsi="Times New Roman"/>
          <w:sz w:val="24"/>
          <w:szCs w:val="24"/>
        </w:rPr>
        <w:t>сельского поселения Ерзовка</w:t>
      </w:r>
      <w:r w:rsidRPr="00E464C9">
        <w:rPr>
          <w:rFonts w:ascii="Times New Roman" w:hAnsi="Times New Roman"/>
          <w:sz w:val="24"/>
          <w:szCs w:val="24"/>
        </w:rPr>
        <w:t>муниципального района Кинель-Черкасский Самарской области «</w:t>
      </w:r>
      <w:r w:rsidR="00B105AA" w:rsidRPr="00E464C9">
        <w:rPr>
          <w:rFonts w:ascii="Times New Roman" w:hAnsi="Times New Roman"/>
          <w:sz w:val="24"/>
          <w:szCs w:val="24"/>
        </w:rPr>
        <w:t>Культурно-досуговый центр</w:t>
      </w:r>
      <w:r w:rsidRPr="00E464C9">
        <w:rPr>
          <w:rFonts w:ascii="Times New Roman" w:hAnsi="Times New Roman"/>
          <w:sz w:val="24"/>
          <w:szCs w:val="24"/>
        </w:rPr>
        <w:t xml:space="preserve">» (далее - Положение)  </w:t>
      </w:r>
      <w:r w:rsidR="00590C0F" w:rsidRPr="00E464C9">
        <w:rPr>
          <w:rFonts w:ascii="Times New Roman" w:hAnsi="Times New Roman"/>
          <w:sz w:val="24"/>
          <w:szCs w:val="24"/>
        </w:rPr>
        <w:t xml:space="preserve">определяет порядокоплаты труда работников муниципального </w:t>
      </w:r>
      <w:r w:rsidR="007E7B1F" w:rsidRPr="00E464C9">
        <w:rPr>
          <w:rFonts w:ascii="Times New Roman" w:hAnsi="Times New Roman"/>
          <w:sz w:val="24"/>
          <w:szCs w:val="24"/>
        </w:rPr>
        <w:t>бюджетного</w:t>
      </w:r>
      <w:r w:rsidR="00590C0F" w:rsidRPr="00E464C9">
        <w:rPr>
          <w:rFonts w:ascii="Times New Roman" w:hAnsi="Times New Roman"/>
          <w:sz w:val="24"/>
          <w:szCs w:val="24"/>
        </w:rPr>
        <w:t xml:space="preserve"> учреждения  </w:t>
      </w:r>
      <w:r w:rsidR="000C39E8">
        <w:rPr>
          <w:rFonts w:ascii="Times New Roman" w:hAnsi="Times New Roman"/>
          <w:sz w:val="24"/>
          <w:szCs w:val="24"/>
        </w:rPr>
        <w:t>сельского поселения Ерзовка</w:t>
      </w:r>
      <w:r w:rsidR="00772F9C" w:rsidRPr="00E464C9">
        <w:rPr>
          <w:rFonts w:ascii="Times New Roman" w:hAnsi="Times New Roman"/>
          <w:sz w:val="24"/>
          <w:szCs w:val="24"/>
        </w:rPr>
        <w:t xml:space="preserve"> </w:t>
      </w:r>
      <w:r w:rsidR="00590C0F" w:rsidRPr="00E464C9">
        <w:rPr>
          <w:rFonts w:ascii="Times New Roman" w:hAnsi="Times New Roman"/>
          <w:sz w:val="24"/>
          <w:szCs w:val="24"/>
        </w:rPr>
        <w:t>муниципального района Кинель</w:t>
      </w:r>
      <w:r w:rsidR="0005750A" w:rsidRPr="00E464C9">
        <w:rPr>
          <w:rFonts w:ascii="Times New Roman" w:hAnsi="Times New Roman"/>
          <w:sz w:val="24"/>
          <w:szCs w:val="24"/>
        </w:rPr>
        <w:t xml:space="preserve"> – </w:t>
      </w:r>
      <w:r w:rsidR="00590C0F" w:rsidRPr="00E464C9">
        <w:rPr>
          <w:rFonts w:ascii="Times New Roman" w:hAnsi="Times New Roman"/>
          <w:sz w:val="24"/>
          <w:szCs w:val="24"/>
        </w:rPr>
        <w:t>Черкасский Самарской области «</w:t>
      </w:r>
      <w:r w:rsidR="00B105AA" w:rsidRPr="00E464C9">
        <w:rPr>
          <w:rFonts w:ascii="Times New Roman" w:hAnsi="Times New Roman"/>
          <w:sz w:val="24"/>
          <w:szCs w:val="24"/>
        </w:rPr>
        <w:t>Культурно-досуговый центр</w:t>
      </w:r>
      <w:r w:rsidR="00590C0F" w:rsidRPr="00E464C9">
        <w:rPr>
          <w:rFonts w:ascii="Times New Roman" w:hAnsi="Times New Roman"/>
          <w:sz w:val="24"/>
          <w:szCs w:val="24"/>
        </w:rPr>
        <w:t>»</w:t>
      </w:r>
      <w:r w:rsidR="00BE17B7" w:rsidRPr="00E464C9">
        <w:rPr>
          <w:rFonts w:ascii="Times New Roman" w:hAnsi="Times New Roman"/>
          <w:sz w:val="24"/>
          <w:szCs w:val="24"/>
        </w:rPr>
        <w:t xml:space="preserve"> (далее - учреждение)</w:t>
      </w:r>
      <w:r w:rsidR="00590C0F" w:rsidRPr="00E464C9">
        <w:rPr>
          <w:rFonts w:ascii="Times New Roman" w:hAnsi="Times New Roman"/>
          <w:sz w:val="24"/>
          <w:szCs w:val="24"/>
        </w:rPr>
        <w:t>.</w:t>
      </w:r>
    </w:p>
    <w:p w:rsidR="00842FB5" w:rsidRPr="00E464C9" w:rsidRDefault="00590C0F"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xml:space="preserve">1.2. Настоящее Положение разработано в соответствии с Трудовым </w:t>
      </w:r>
      <w:hyperlink r:id="rId8" w:history="1">
        <w:r w:rsidRPr="00E464C9">
          <w:rPr>
            <w:rFonts w:ascii="Times New Roman" w:hAnsi="Times New Roman"/>
            <w:sz w:val="24"/>
            <w:szCs w:val="24"/>
          </w:rPr>
          <w:t>кодексом</w:t>
        </w:r>
      </w:hyperlink>
      <w:r w:rsidRPr="00E464C9">
        <w:rPr>
          <w:rFonts w:ascii="Times New Roman" w:hAnsi="Times New Roman"/>
          <w:sz w:val="24"/>
          <w:szCs w:val="24"/>
        </w:rPr>
        <w:t xml:space="preserve"> Российской Федерации</w:t>
      </w:r>
      <w:r w:rsidR="00D14776" w:rsidRPr="00E464C9">
        <w:rPr>
          <w:rFonts w:ascii="Times New Roman" w:hAnsi="Times New Roman"/>
          <w:sz w:val="24"/>
          <w:szCs w:val="24"/>
        </w:rPr>
        <w:t>,</w:t>
      </w:r>
      <w:r w:rsidR="00842FB5" w:rsidRPr="00E464C9">
        <w:rPr>
          <w:rFonts w:ascii="Times New Roman" w:hAnsi="Times New Roman"/>
          <w:sz w:val="24"/>
          <w:szCs w:val="24"/>
        </w:rPr>
        <w:t>Приказом Министерства культуры Самарской области от 28.06.2013</w:t>
      </w:r>
      <w:r w:rsidR="00C36B33" w:rsidRPr="00E464C9">
        <w:rPr>
          <w:rFonts w:ascii="Times New Roman" w:hAnsi="Times New Roman"/>
          <w:sz w:val="24"/>
          <w:szCs w:val="24"/>
        </w:rPr>
        <w:t>г.</w:t>
      </w:r>
      <w:r w:rsidR="00842FB5" w:rsidRPr="00E464C9">
        <w:rPr>
          <w:rFonts w:ascii="Times New Roman" w:hAnsi="Times New Roman"/>
          <w:sz w:val="24"/>
          <w:szCs w:val="24"/>
        </w:rPr>
        <w:t xml:space="preserve"> №23 «Об утверждении методических рекомендаций органам местного самоуправления Самарской области по разработке примерных положений по оплате труда работников муниципальных учреждений культуры, осуществляющих деятельность на территории Самарской области», Уставом муниципального </w:t>
      </w:r>
      <w:r w:rsidR="007E7B1F" w:rsidRPr="00E464C9">
        <w:rPr>
          <w:rFonts w:ascii="Times New Roman" w:hAnsi="Times New Roman"/>
          <w:sz w:val="24"/>
          <w:szCs w:val="24"/>
        </w:rPr>
        <w:t xml:space="preserve">бюджетного </w:t>
      </w:r>
      <w:r w:rsidR="00842FB5" w:rsidRPr="00E464C9">
        <w:rPr>
          <w:rFonts w:ascii="Times New Roman" w:hAnsi="Times New Roman"/>
          <w:sz w:val="24"/>
          <w:szCs w:val="24"/>
        </w:rPr>
        <w:t xml:space="preserve">учреждения </w:t>
      </w:r>
      <w:r w:rsidR="00772F9C" w:rsidRPr="00E464C9">
        <w:rPr>
          <w:rFonts w:ascii="Times New Roman" w:hAnsi="Times New Roman"/>
          <w:sz w:val="24"/>
          <w:szCs w:val="24"/>
        </w:rPr>
        <w:t>с.п.Ерзовка</w:t>
      </w:r>
      <w:r w:rsidR="00842FB5" w:rsidRPr="00E464C9">
        <w:rPr>
          <w:rFonts w:ascii="Times New Roman" w:hAnsi="Times New Roman"/>
          <w:sz w:val="24"/>
          <w:szCs w:val="24"/>
        </w:rPr>
        <w:t xml:space="preserve">муниципального района </w:t>
      </w:r>
      <w:r w:rsidR="00642B26" w:rsidRPr="00E464C9">
        <w:rPr>
          <w:rFonts w:ascii="Times New Roman" w:hAnsi="Times New Roman"/>
          <w:sz w:val="24"/>
          <w:szCs w:val="24"/>
        </w:rPr>
        <w:t>Кинель</w:t>
      </w:r>
      <w:r w:rsidR="0005750A" w:rsidRPr="00E464C9">
        <w:rPr>
          <w:rFonts w:ascii="Times New Roman" w:hAnsi="Times New Roman"/>
          <w:sz w:val="24"/>
          <w:szCs w:val="24"/>
        </w:rPr>
        <w:t xml:space="preserve"> – </w:t>
      </w:r>
      <w:r w:rsidR="00642B26" w:rsidRPr="00E464C9">
        <w:rPr>
          <w:rFonts w:ascii="Times New Roman" w:hAnsi="Times New Roman"/>
          <w:sz w:val="24"/>
          <w:szCs w:val="24"/>
        </w:rPr>
        <w:t>Черкасский Самарской области «</w:t>
      </w:r>
      <w:r w:rsidR="00B105AA" w:rsidRPr="00E464C9">
        <w:rPr>
          <w:rFonts w:ascii="Times New Roman" w:hAnsi="Times New Roman"/>
          <w:sz w:val="24"/>
          <w:szCs w:val="24"/>
        </w:rPr>
        <w:t>Культурно-досуговый центр</w:t>
      </w:r>
      <w:r w:rsidR="00642B26" w:rsidRPr="00E464C9">
        <w:rPr>
          <w:rFonts w:ascii="Times New Roman" w:hAnsi="Times New Roman"/>
          <w:sz w:val="24"/>
          <w:szCs w:val="24"/>
        </w:rPr>
        <w:t>».</w:t>
      </w:r>
    </w:p>
    <w:p w:rsidR="002B568F" w:rsidRPr="00E464C9" w:rsidRDefault="00590C0F"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xml:space="preserve">1.3. </w:t>
      </w:r>
      <w:r w:rsidR="001F01F3" w:rsidRPr="00E464C9">
        <w:rPr>
          <w:rFonts w:ascii="Times New Roman" w:hAnsi="Times New Roman"/>
          <w:sz w:val="24"/>
          <w:szCs w:val="24"/>
        </w:rPr>
        <w:t>Заработная плата работников учреждения состоит из оклада (</w:t>
      </w:r>
      <w:r w:rsidR="008702FC" w:rsidRPr="00E464C9">
        <w:rPr>
          <w:rFonts w:ascii="Times New Roman" w:hAnsi="Times New Roman"/>
          <w:sz w:val="24"/>
          <w:szCs w:val="24"/>
        </w:rPr>
        <w:t xml:space="preserve">должностного </w:t>
      </w:r>
      <w:r w:rsidR="001F01F3" w:rsidRPr="00E464C9">
        <w:rPr>
          <w:rFonts w:ascii="Times New Roman" w:hAnsi="Times New Roman"/>
          <w:sz w:val="24"/>
          <w:szCs w:val="24"/>
        </w:rPr>
        <w:t>оклада), выплат стимулирующего и компенсационного характера</w:t>
      </w:r>
      <w:r w:rsidR="00927532" w:rsidRPr="00E464C9">
        <w:rPr>
          <w:rFonts w:ascii="Times New Roman" w:hAnsi="Times New Roman"/>
          <w:sz w:val="24"/>
          <w:szCs w:val="24"/>
        </w:rPr>
        <w:t>.</w:t>
      </w:r>
    </w:p>
    <w:p w:rsidR="002B568F" w:rsidRPr="00E464C9" w:rsidRDefault="002B568F" w:rsidP="000C39E8">
      <w:pPr>
        <w:pStyle w:val="ConsPlusNormal"/>
        <w:ind w:firstLine="540"/>
        <w:jc w:val="both"/>
        <w:rPr>
          <w:rFonts w:ascii="Times New Roman" w:hAnsi="Times New Roman" w:cs="Times New Roman"/>
          <w:sz w:val="24"/>
          <w:szCs w:val="24"/>
        </w:rPr>
      </w:pPr>
      <w:r w:rsidRPr="00E464C9">
        <w:rPr>
          <w:rFonts w:ascii="Times New Roman" w:hAnsi="Times New Roman"/>
          <w:sz w:val="24"/>
          <w:szCs w:val="24"/>
        </w:rPr>
        <w:t xml:space="preserve">  1.4. </w:t>
      </w:r>
      <w:r w:rsidRPr="00E464C9">
        <w:rPr>
          <w:rFonts w:ascii="Times New Roman" w:hAnsi="Times New Roman" w:cs="Times New Roman"/>
          <w:sz w:val="24"/>
          <w:szCs w:val="24"/>
        </w:rPr>
        <w:t>Работникам учреждени</w:t>
      </w:r>
      <w:r w:rsidR="00D35450" w:rsidRPr="00E464C9">
        <w:rPr>
          <w:rFonts w:ascii="Times New Roman" w:hAnsi="Times New Roman" w:cs="Times New Roman"/>
          <w:sz w:val="24"/>
          <w:szCs w:val="24"/>
        </w:rPr>
        <w:t>я</w:t>
      </w:r>
      <w:r w:rsidRPr="00E464C9">
        <w:rPr>
          <w:rFonts w:ascii="Times New Roman" w:hAnsi="Times New Roman" w:cs="Times New Roman"/>
          <w:sz w:val="24"/>
          <w:szCs w:val="24"/>
        </w:rPr>
        <w:t xml:space="preserve"> может быть выплачена материальная помощь в порядке, определенном настоящим Положением.</w:t>
      </w:r>
    </w:p>
    <w:p w:rsidR="00D35450" w:rsidRPr="00E464C9" w:rsidRDefault="00D35450" w:rsidP="000C39E8">
      <w:pPr>
        <w:pStyle w:val="ConsPlusNormal"/>
        <w:ind w:firstLine="540"/>
        <w:jc w:val="both"/>
        <w:rPr>
          <w:rFonts w:ascii="Times New Roman" w:hAnsi="Times New Roman" w:cs="Times New Roman"/>
          <w:sz w:val="24"/>
          <w:szCs w:val="24"/>
        </w:rPr>
      </w:pPr>
      <w:r w:rsidRPr="00E464C9">
        <w:rPr>
          <w:rFonts w:ascii="Times New Roman" w:hAnsi="Times New Roman"/>
          <w:sz w:val="24"/>
          <w:szCs w:val="24"/>
        </w:rPr>
        <w:t xml:space="preserve">1.5. </w:t>
      </w:r>
      <w:r w:rsidR="001F01F3" w:rsidRPr="00E464C9">
        <w:rPr>
          <w:rFonts w:ascii="Times New Roman" w:hAnsi="Times New Roman"/>
          <w:sz w:val="24"/>
          <w:szCs w:val="24"/>
        </w:rPr>
        <w:t>Размеры оклад</w:t>
      </w:r>
      <w:r w:rsidRPr="00E464C9">
        <w:rPr>
          <w:rFonts w:ascii="Times New Roman" w:hAnsi="Times New Roman"/>
          <w:sz w:val="24"/>
          <w:szCs w:val="24"/>
        </w:rPr>
        <w:t>ов (</w:t>
      </w:r>
      <w:r w:rsidR="008702FC" w:rsidRPr="00E464C9">
        <w:rPr>
          <w:rFonts w:ascii="Times New Roman" w:hAnsi="Times New Roman"/>
          <w:sz w:val="24"/>
          <w:szCs w:val="24"/>
        </w:rPr>
        <w:t xml:space="preserve">должностных </w:t>
      </w:r>
      <w:r w:rsidR="001F01F3" w:rsidRPr="00E464C9">
        <w:rPr>
          <w:rFonts w:ascii="Times New Roman" w:hAnsi="Times New Roman"/>
          <w:sz w:val="24"/>
          <w:szCs w:val="24"/>
        </w:rPr>
        <w:t>оклад</w:t>
      </w:r>
      <w:r w:rsidRPr="00E464C9">
        <w:rPr>
          <w:rFonts w:ascii="Times New Roman" w:hAnsi="Times New Roman"/>
          <w:sz w:val="24"/>
          <w:szCs w:val="24"/>
        </w:rPr>
        <w:t>ов</w:t>
      </w:r>
      <w:r w:rsidR="001F01F3" w:rsidRPr="00E464C9">
        <w:rPr>
          <w:rFonts w:ascii="Times New Roman" w:hAnsi="Times New Roman"/>
          <w:sz w:val="24"/>
          <w:szCs w:val="24"/>
        </w:rPr>
        <w:t>)</w:t>
      </w:r>
      <w:r w:rsidRPr="00E464C9">
        <w:rPr>
          <w:rFonts w:ascii="Times New Roman" w:hAnsi="Times New Roman" w:cs="Times New Roman"/>
          <w:sz w:val="24"/>
          <w:szCs w:val="24"/>
        </w:rPr>
        <w:t xml:space="preserve">работников учреждения устанавливаются </w:t>
      </w:r>
      <w:r w:rsidR="00B105AA" w:rsidRPr="00E464C9">
        <w:rPr>
          <w:rFonts w:ascii="Times New Roman" w:hAnsi="Times New Roman" w:cs="Times New Roman"/>
          <w:sz w:val="24"/>
          <w:szCs w:val="24"/>
        </w:rPr>
        <w:t>руководителем</w:t>
      </w:r>
      <w:r w:rsidRPr="00E464C9">
        <w:rPr>
          <w:rFonts w:ascii="Times New Roman" w:hAnsi="Times New Roman" w:cs="Times New Roman"/>
          <w:sz w:val="24"/>
          <w:szCs w:val="24"/>
        </w:rPr>
        <w:t xml:space="preserve"> учреждения в соответствии с </w:t>
      </w:r>
      <w:r w:rsidR="00791EBA" w:rsidRPr="00E464C9">
        <w:rPr>
          <w:rFonts w:ascii="Times New Roman" w:hAnsi="Times New Roman" w:cs="Times New Roman"/>
          <w:sz w:val="24"/>
          <w:szCs w:val="24"/>
        </w:rPr>
        <w:t>настоящим Положением.</w:t>
      </w:r>
    </w:p>
    <w:p w:rsidR="001F01F3" w:rsidRPr="00E464C9" w:rsidRDefault="00D35450"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В</w:t>
      </w:r>
      <w:r w:rsidR="001F01F3" w:rsidRPr="00E464C9">
        <w:rPr>
          <w:rFonts w:ascii="Times New Roman" w:hAnsi="Times New Roman"/>
          <w:sz w:val="24"/>
          <w:szCs w:val="24"/>
        </w:rPr>
        <w:t xml:space="preserve">ыплаты </w:t>
      </w:r>
      <w:r w:rsidRPr="00E464C9">
        <w:rPr>
          <w:rFonts w:ascii="Times New Roman" w:hAnsi="Times New Roman"/>
          <w:sz w:val="24"/>
          <w:szCs w:val="24"/>
        </w:rPr>
        <w:t xml:space="preserve">стимулирующего и </w:t>
      </w:r>
      <w:r w:rsidR="001F01F3" w:rsidRPr="00E464C9">
        <w:rPr>
          <w:rFonts w:ascii="Times New Roman" w:hAnsi="Times New Roman"/>
          <w:sz w:val="24"/>
          <w:szCs w:val="24"/>
        </w:rPr>
        <w:t xml:space="preserve">компенсационного </w:t>
      </w:r>
      <w:r w:rsidRPr="00E464C9">
        <w:rPr>
          <w:rFonts w:ascii="Times New Roman" w:hAnsi="Times New Roman"/>
          <w:sz w:val="24"/>
          <w:szCs w:val="24"/>
        </w:rPr>
        <w:t xml:space="preserve">характера </w:t>
      </w:r>
      <w:r w:rsidR="001F01F3" w:rsidRPr="00E464C9">
        <w:rPr>
          <w:rFonts w:ascii="Times New Roman" w:hAnsi="Times New Roman"/>
          <w:sz w:val="24"/>
          <w:szCs w:val="24"/>
        </w:rPr>
        <w:t xml:space="preserve">для конкретного работника утверждаются приказом </w:t>
      </w:r>
      <w:r w:rsidR="00B105AA" w:rsidRPr="00E464C9">
        <w:rPr>
          <w:rFonts w:ascii="Times New Roman" w:hAnsi="Times New Roman"/>
          <w:sz w:val="24"/>
          <w:szCs w:val="24"/>
        </w:rPr>
        <w:t>руководителя</w:t>
      </w:r>
      <w:r w:rsidR="001F01F3" w:rsidRPr="00E464C9">
        <w:rPr>
          <w:rFonts w:ascii="Times New Roman" w:hAnsi="Times New Roman"/>
          <w:sz w:val="24"/>
          <w:szCs w:val="24"/>
        </w:rPr>
        <w:t xml:space="preserve"> учреждения в соответствии с Положением.</w:t>
      </w:r>
    </w:p>
    <w:p w:rsidR="00585444" w:rsidRPr="00E464C9" w:rsidRDefault="00D35450"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xml:space="preserve">1.6. </w:t>
      </w:r>
      <w:r w:rsidR="001F01F3" w:rsidRPr="00E464C9">
        <w:rPr>
          <w:rFonts w:ascii="Times New Roman" w:hAnsi="Times New Roman"/>
          <w:sz w:val="24"/>
          <w:szCs w:val="24"/>
        </w:rPr>
        <w:t xml:space="preserve">В случае если размер </w:t>
      </w:r>
      <w:r w:rsidR="00CA6BD7" w:rsidRPr="00E464C9">
        <w:rPr>
          <w:rFonts w:ascii="Times New Roman" w:hAnsi="Times New Roman"/>
          <w:sz w:val="24"/>
          <w:szCs w:val="24"/>
        </w:rPr>
        <w:t xml:space="preserve">стимулирующих, </w:t>
      </w:r>
      <w:r w:rsidR="001F01F3" w:rsidRPr="00E464C9">
        <w:rPr>
          <w:rFonts w:ascii="Times New Roman" w:hAnsi="Times New Roman"/>
          <w:sz w:val="24"/>
          <w:szCs w:val="24"/>
        </w:rPr>
        <w:t>компенсационных или иных выплат не установлен Положением, он устанавливается по соглашению сторон трудового договора.</w:t>
      </w:r>
    </w:p>
    <w:p w:rsidR="001F01F3" w:rsidRPr="00E464C9" w:rsidRDefault="001F01F3"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1F01F3" w:rsidRPr="00E464C9" w:rsidRDefault="0060129D"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1.</w:t>
      </w:r>
      <w:r w:rsidR="00F216C2" w:rsidRPr="00E464C9">
        <w:rPr>
          <w:rFonts w:ascii="Times New Roman" w:hAnsi="Times New Roman"/>
          <w:sz w:val="24"/>
          <w:szCs w:val="24"/>
        </w:rPr>
        <w:t>7</w:t>
      </w:r>
      <w:r w:rsidRPr="00E464C9">
        <w:rPr>
          <w:rFonts w:ascii="Times New Roman" w:hAnsi="Times New Roman"/>
          <w:sz w:val="24"/>
          <w:szCs w:val="24"/>
        </w:rPr>
        <w:t xml:space="preserve">. </w:t>
      </w:r>
      <w:r w:rsidR="001F01F3" w:rsidRPr="00E464C9">
        <w:rPr>
          <w:rFonts w:ascii="Times New Roman" w:hAnsi="Times New Roman"/>
          <w:sz w:val="24"/>
          <w:szCs w:val="24"/>
        </w:rPr>
        <w:t>Размер</w:t>
      </w:r>
      <w:r w:rsidR="00CA6BD7" w:rsidRPr="00E464C9">
        <w:rPr>
          <w:rFonts w:ascii="Times New Roman" w:hAnsi="Times New Roman"/>
          <w:sz w:val="24"/>
          <w:szCs w:val="24"/>
        </w:rPr>
        <w:t>ы</w:t>
      </w:r>
      <w:r w:rsidR="001F01F3" w:rsidRPr="00E464C9">
        <w:rPr>
          <w:rFonts w:ascii="Times New Roman" w:hAnsi="Times New Roman"/>
          <w:sz w:val="24"/>
          <w:szCs w:val="24"/>
        </w:rPr>
        <w:t xml:space="preserve"> оклада (</w:t>
      </w:r>
      <w:r w:rsidR="008702FC" w:rsidRPr="00E464C9">
        <w:rPr>
          <w:rFonts w:ascii="Times New Roman" w:hAnsi="Times New Roman"/>
          <w:sz w:val="24"/>
          <w:szCs w:val="24"/>
        </w:rPr>
        <w:t xml:space="preserve">должностного </w:t>
      </w:r>
      <w:r w:rsidR="001F01F3" w:rsidRPr="00E464C9">
        <w:rPr>
          <w:rFonts w:ascii="Times New Roman" w:hAnsi="Times New Roman"/>
          <w:sz w:val="24"/>
          <w:szCs w:val="24"/>
        </w:rPr>
        <w:t>оклада)</w:t>
      </w:r>
      <w:r w:rsidR="00CA6BD7" w:rsidRPr="00E464C9">
        <w:rPr>
          <w:rFonts w:ascii="Times New Roman" w:hAnsi="Times New Roman"/>
          <w:sz w:val="24"/>
          <w:szCs w:val="24"/>
        </w:rPr>
        <w:t>, выплат стимулирующего и компенсационного характера</w:t>
      </w:r>
      <w:r w:rsidR="00B105AA" w:rsidRPr="00E464C9">
        <w:rPr>
          <w:rFonts w:ascii="Times New Roman" w:hAnsi="Times New Roman"/>
          <w:sz w:val="24"/>
          <w:szCs w:val="24"/>
        </w:rPr>
        <w:t>руководителю</w:t>
      </w:r>
      <w:r w:rsidR="001F01F3" w:rsidRPr="00E464C9">
        <w:rPr>
          <w:rFonts w:ascii="Times New Roman" w:hAnsi="Times New Roman"/>
          <w:sz w:val="24"/>
          <w:szCs w:val="24"/>
        </w:rPr>
        <w:t xml:space="preserve"> учреждения устанавлива</w:t>
      </w:r>
      <w:r w:rsidR="00CA6BD7" w:rsidRPr="00E464C9">
        <w:rPr>
          <w:rFonts w:ascii="Times New Roman" w:hAnsi="Times New Roman"/>
          <w:sz w:val="24"/>
          <w:szCs w:val="24"/>
        </w:rPr>
        <w:t>ю</w:t>
      </w:r>
      <w:r w:rsidR="001F01F3" w:rsidRPr="00E464C9">
        <w:rPr>
          <w:rFonts w:ascii="Times New Roman" w:hAnsi="Times New Roman"/>
          <w:sz w:val="24"/>
          <w:szCs w:val="24"/>
        </w:rPr>
        <w:t>тся работ</w:t>
      </w:r>
      <w:r w:rsidR="0087657C" w:rsidRPr="00E464C9">
        <w:rPr>
          <w:rFonts w:ascii="Times New Roman" w:hAnsi="Times New Roman"/>
          <w:sz w:val="24"/>
          <w:szCs w:val="24"/>
        </w:rPr>
        <w:t>одателем</w:t>
      </w:r>
      <w:r w:rsidR="00D753DD" w:rsidRPr="00E464C9">
        <w:rPr>
          <w:rFonts w:ascii="Times New Roman" w:hAnsi="Times New Roman"/>
          <w:sz w:val="24"/>
          <w:szCs w:val="24"/>
        </w:rPr>
        <w:t xml:space="preserve"> согласно настоящему Положению</w:t>
      </w:r>
      <w:r w:rsidR="0087657C" w:rsidRPr="00E464C9">
        <w:rPr>
          <w:rFonts w:ascii="Times New Roman" w:hAnsi="Times New Roman"/>
          <w:sz w:val="24"/>
          <w:szCs w:val="24"/>
        </w:rPr>
        <w:t xml:space="preserve">. </w:t>
      </w:r>
      <w:r w:rsidR="00D753DD" w:rsidRPr="00E464C9">
        <w:rPr>
          <w:rFonts w:ascii="Times New Roman" w:hAnsi="Times New Roman"/>
          <w:sz w:val="24"/>
          <w:szCs w:val="24"/>
        </w:rPr>
        <w:t xml:space="preserve">В случае если размер стимулирующих, компенсационных или иных выплат не установлен Положением, он устанавливается по соглашению сторон трудового договора. </w:t>
      </w:r>
      <w:r w:rsidR="0087657C" w:rsidRPr="00E464C9">
        <w:rPr>
          <w:rFonts w:ascii="Times New Roman" w:hAnsi="Times New Roman"/>
          <w:sz w:val="24"/>
          <w:szCs w:val="24"/>
        </w:rPr>
        <w:t xml:space="preserve">Оплата труда </w:t>
      </w:r>
      <w:r w:rsidR="00B105AA" w:rsidRPr="00E464C9">
        <w:rPr>
          <w:rFonts w:ascii="Times New Roman" w:hAnsi="Times New Roman"/>
          <w:sz w:val="24"/>
          <w:szCs w:val="24"/>
        </w:rPr>
        <w:t>руководителя</w:t>
      </w:r>
      <w:r w:rsidR="00CA6BD7" w:rsidRPr="00E464C9">
        <w:rPr>
          <w:rFonts w:ascii="Times New Roman" w:hAnsi="Times New Roman"/>
          <w:sz w:val="24"/>
          <w:szCs w:val="24"/>
        </w:rPr>
        <w:t xml:space="preserve">учреждения </w:t>
      </w:r>
      <w:r w:rsidR="001F01F3" w:rsidRPr="00E464C9">
        <w:rPr>
          <w:rFonts w:ascii="Times New Roman" w:hAnsi="Times New Roman"/>
          <w:sz w:val="24"/>
          <w:szCs w:val="24"/>
        </w:rPr>
        <w:t xml:space="preserve">производится в порядке, определенном настоящим Положением, с учетом особенностей, установленных настоящим пунктом. </w:t>
      </w:r>
    </w:p>
    <w:p w:rsidR="001F01F3" w:rsidRPr="00E464C9" w:rsidRDefault="001F01F3"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Выплаты стимулирующего х</w:t>
      </w:r>
      <w:r w:rsidR="0087657C" w:rsidRPr="00E464C9">
        <w:rPr>
          <w:rFonts w:ascii="Times New Roman" w:hAnsi="Times New Roman"/>
          <w:sz w:val="24"/>
          <w:szCs w:val="24"/>
        </w:rPr>
        <w:t xml:space="preserve">арактера </w:t>
      </w:r>
      <w:r w:rsidR="00B105AA" w:rsidRPr="00E464C9">
        <w:rPr>
          <w:rFonts w:ascii="Times New Roman" w:hAnsi="Times New Roman"/>
          <w:sz w:val="24"/>
          <w:szCs w:val="24"/>
        </w:rPr>
        <w:t>руководителю</w:t>
      </w:r>
      <w:r w:rsidRPr="00E464C9">
        <w:rPr>
          <w:rFonts w:ascii="Times New Roman" w:hAnsi="Times New Roman"/>
          <w:sz w:val="24"/>
          <w:szCs w:val="24"/>
        </w:rPr>
        <w:t xml:space="preserve"> учреждения производятся при достижении показателей эффективности и результативности деятельности учреждения, по итогам работы за соответствующий период (</w:t>
      </w:r>
      <w:r w:rsidR="00B105AA" w:rsidRPr="00E464C9">
        <w:rPr>
          <w:rFonts w:ascii="Times New Roman" w:hAnsi="Times New Roman"/>
          <w:sz w:val="24"/>
          <w:szCs w:val="24"/>
        </w:rPr>
        <w:t>ежемесячно</w:t>
      </w:r>
      <w:r w:rsidRPr="00E464C9">
        <w:rPr>
          <w:rFonts w:ascii="Times New Roman" w:hAnsi="Times New Roman"/>
          <w:sz w:val="24"/>
          <w:szCs w:val="24"/>
        </w:rPr>
        <w:t xml:space="preserve">). </w:t>
      </w:r>
    </w:p>
    <w:p w:rsidR="00772F9C" w:rsidRPr="00E464C9" w:rsidRDefault="001F01F3"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xml:space="preserve">Основанием для начисления выплаты стимулирующего характера </w:t>
      </w:r>
      <w:r w:rsidR="00B105AA" w:rsidRPr="00E464C9">
        <w:rPr>
          <w:rFonts w:ascii="Times New Roman" w:hAnsi="Times New Roman"/>
          <w:sz w:val="24"/>
          <w:szCs w:val="24"/>
        </w:rPr>
        <w:t>руководителю</w:t>
      </w:r>
      <w:r w:rsidRPr="00E464C9">
        <w:rPr>
          <w:rFonts w:ascii="Times New Roman" w:hAnsi="Times New Roman"/>
          <w:sz w:val="24"/>
          <w:szCs w:val="24"/>
        </w:rPr>
        <w:t xml:space="preserve"> учреждения является приказ учреждения при наличии </w:t>
      </w:r>
      <w:r w:rsidR="00772F9C" w:rsidRPr="00E464C9">
        <w:rPr>
          <w:rFonts w:ascii="Times New Roman" w:hAnsi="Times New Roman"/>
          <w:sz w:val="24"/>
          <w:szCs w:val="24"/>
        </w:rPr>
        <w:t xml:space="preserve">согласования с учредителем. </w:t>
      </w:r>
      <w:r w:rsidRPr="00E464C9">
        <w:rPr>
          <w:rFonts w:ascii="Times New Roman" w:hAnsi="Times New Roman"/>
          <w:sz w:val="24"/>
          <w:szCs w:val="24"/>
        </w:rPr>
        <w:t xml:space="preserve">Оказание материальной помощи </w:t>
      </w:r>
      <w:r w:rsidR="005953DC">
        <w:rPr>
          <w:rFonts w:ascii="Times New Roman" w:hAnsi="Times New Roman"/>
          <w:sz w:val="24"/>
          <w:szCs w:val="24"/>
        </w:rPr>
        <w:t>руководитею</w:t>
      </w:r>
      <w:r w:rsidRPr="00E464C9">
        <w:rPr>
          <w:rFonts w:ascii="Times New Roman" w:hAnsi="Times New Roman"/>
          <w:sz w:val="24"/>
          <w:szCs w:val="24"/>
        </w:rPr>
        <w:t xml:space="preserve"> учреждения производится на основании приказа учреждения </w:t>
      </w:r>
      <w:r w:rsidR="00772F9C" w:rsidRPr="00E464C9">
        <w:rPr>
          <w:rFonts w:ascii="Times New Roman" w:hAnsi="Times New Roman"/>
          <w:sz w:val="24"/>
          <w:szCs w:val="24"/>
        </w:rPr>
        <w:t xml:space="preserve">при наличии согласования с учредителем. </w:t>
      </w:r>
    </w:p>
    <w:p w:rsidR="001F01F3" w:rsidRPr="00E464C9" w:rsidRDefault="0060129D"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1.</w:t>
      </w:r>
      <w:r w:rsidR="00F216C2" w:rsidRPr="00E464C9">
        <w:rPr>
          <w:rFonts w:ascii="Times New Roman" w:hAnsi="Times New Roman"/>
          <w:sz w:val="24"/>
          <w:szCs w:val="24"/>
        </w:rPr>
        <w:t>8</w:t>
      </w:r>
      <w:r w:rsidRPr="00E464C9">
        <w:rPr>
          <w:rFonts w:ascii="Times New Roman" w:hAnsi="Times New Roman"/>
          <w:sz w:val="24"/>
          <w:szCs w:val="24"/>
        </w:rPr>
        <w:t xml:space="preserve">. </w:t>
      </w:r>
      <w:r w:rsidR="001F01F3" w:rsidRPr="00E464C9">
        <w:rPr>
          <w:rFonts w:ascii="Times New Roman" w:hAnsi="Times New Roman"/>
          <w:sz w:val="24"/>
          <w:szCs w:val="24"/>
        </w:rPr>
        <w:t>Размеры окладов (</w:t>
      </w:r>
      <w:r w:rsidR="008702FC" w:rsidRPr="00E464C9">
        <w:rPr>
          <w:rFonts w:ascii="Times New Roman" w:hAnsi="Times New Roman"/>
          <w:sz w:val="24"/>
          <w:szCs w:val="24"/>
        </w:rPr>
        <w:t xml:space="preserve">должностных </w:t>
      </w:r>
      <w:r w:rsidR="001F01F3" w:rsidRPr="00E464C9">
        <w:rPr>
          <w:rFonts w:ascii="Times New Roman" w:hAnsi="Times New Roman"/>
          <w:sz w:val="24"/>
          <w:szCs w:val="24"/>
        </w:rPr>
        <w:t xml:space="preserve">окладов) работников учреждения  устанавливаются </w:t>
      </w:r>
      <w:r w:rsidR="00B105AA" w:rsidRPr="00E464C9">
        <w:rPr>
          <w:rFonts w:ascii="Times New Roman" w:hAnsi="Times New Roman"/>
          <w:sz w:val="24"/>
          <w:szCs w:val="24"/>
        </w:rPr>
        <w:t>руководителем</w:t>
      </w:r>
      <w:r w:rsidR="00BA0190" w:rsidRPr="00E464C9">
        <w:rPr>
          <w:rFonts w:ascii="Times New Roman" w:hAnsi="Times New Roman"/>
          <w:sz w:val="24"/>
          <w:szCs w:val="24"/>
        </w:rPr>
        <w:t xml:space="preserve"> учреждения </w:t>
      </w:r>
      <w:r w:rsidR="001F01F3" w:rsidRPr="00E464C9">
        <w:rPr>
          <w:rFonts w:ascii="Times New Roman" w:hAnsi="Times New Roman"/>
          <w:sz w:val="24"/>
          <w:szCs w:val="24"/>
        </w:rPr>
        <w:t>в соответствии с утвержденными окладами (</w:t>
      </w:r>
      <w:r w:rsidR="008702FC" w:rsidRPr="00E464C9">
        <w:rPr>
          <w:rFonts w:ascii="Times New Roman" w:hAnsi="Times New Roman"/>
          <w:sz w:val="24"/>
          <w:szCs w:val="24"/>
        </w:rPr>
        <w:t xml:space="preserve">должностными </w:t>
      </w:r>
      <w:r w:rsidR="001F01F3" w:rsidRPr="00E464C9">
        <w:rPr>
          <w:rFonts w:ascii="Times New Roman" w:hAnsi="Times New Roman"/>
          <w:sz w:val="24"/>
          <w:szCs w:val="24"/>
        </w:rPr>
        <w:t>окладами) согласно приложению 1 к настоящему Положению.</w:t>
      </w:r>
    </w:p>
    <w:p w:rsidR="001F01F3" w:rsidRPr="00E464C9" w:rsidRDefault="001F01F3"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xml:space="preserve">Предельный уровень соотношения среднемесячной заработной платы </w:t>
      </w:r>
      <w:r w:rsidR="00B105AA" w:rsidRPr="00E464C9">
        <w:rPr>
          <w:rFonts w:ascii="Times New Roman" w:hAnsi="Times New Roman"/>
          <w:sz w:val="24"/>
          <w:szCs w:val="24"/>
        </w:rPr>
        <w:t>руководителя</w:t>
      </w:r>
      <w:r w:rsidRPr="00E464C9">
        <w:rPr>
          <w:rFonts w:ascii="Times New Roman" w:hAnsi="Times New Roman"/>
          <w:sz w:val="24"/>
          <w:szCs w:val="24"/>
        </w:rPr>
        <w:t xml:space="preserve">, заместителя </w:t>
      </w:r>
      <w:r w:rsidR="00B105AA" w:rsidRPr="00E464C9">
        <w:rPr>
          <w:rFonts w:ascii="Times New Roman" w:hAnsi="Times New Roman"/>
          <w:sz w:val="24"/>
          <w:szCs w:val="24"/>
        </w:rPr>
        <w:t>руководителя</w:t>
      </w:r>
      <w:r w:rsidRPr="00E464C9">
        <w:rPr>
          <w:rFonts w:ascii="Times New Roman" w:hAnsi="Times New Roman"/>
          <w:sz w:val="24"/>
          <w:szCs w:val="24"/>
        </w:rPr>
        <w:t xml:space="preserve">, главного бухгалтера устанавливается  в размере не более 3-х кратной среднемесячной заработной платы работников списочного состава (без учета </w:t>
      </w:r>
      <w:r w:rsidR="00B105AA" w:rsidRPr="00E464C9">
        <w:rPr>
          <w:rFonts w:ascii="Times New Roman" w:hAnsi="Times New Roman"/>
          <w:sz w:val="24"/>
          <w:szCs w:val="24"/>
        </w:rPr>
        <w:t>руководителя</w:t>
      </w:r>
      <w:r w:rsidRPr="00E464C9">
        <w:rPr>
          <w:rFonts w:ascii="Times New Roman" w:hAnsi="Times New Roman"/>
          <w:sz w:val="24"/>
          <w:szCs w:val="24"/>
        </w:rPr>
        <w:t xml:space="preserve">, заместителя </w:t>
      </w:r>
      <w:r w:rsidR="00B105AA" w:rsidRPr="00E464C9">
        <w:rPr>
          <w:rFonts w:ascii="Times New Roman" w:hAnsi="Times New Roman"/>
          <w:sz w:val="24"/>
          <w:szCs w:val="24"/>
        </w:rPr>
        <w:t>руководителя</w:t>
      </w:r>
      <w:r w:rsidRPr="00E464C9">
        <w:rPr>
          <w:rFonts w:ascii="Times New Roman" w:hAnsi="Times New Roman"/>
          <w:sz w:val="24"/>
          <w:szCs w:val="24"/>
        </w:rPr>
        <w:t>и главного бухгалтера) учреждения.</w:t>
      </w:r>
    </w:p>
    <w:p w:rsidR="001F01F3" w:rsidRPr="00E464C9" w:rsidRDefault="001F01F3" w:rsidP="000C39E8">
      <w:pPr>
        <w:pStyle w:val="ab"/>
        <w:spacing w:before="0" w:beforeAutospacing="0" w:after="0"/>
        <w:ind w:firstLine="708"/>
        <w:jc w:val="both"/>
        <w:rPr>
          <w:strike/>
        </w:rPr>
      </w:pPr>
      <w:r w:rsidRPr="00E464C9">
        <w:t>1.</w:t>
      </w:r>
      <w:r w:rsidR="00F216C2" w:rsidRPr="00E464C9">
        <w:t>9</w:t>
      </w:r>
      <w:r w:rsidRPr="00E464C9">
        <w:t>. Фонд оплаты труда учреждения включает условно-постоянную и переменную части.</w:t>
      </w:r>
    </w:p>
    <w:p w:rsidR="001F01F3" w:rsidRPr="00E464C9" w:rsidRDefault="001F01F3" w:rsidP="000C39E8">
      <w:pPr>
        <w:ind w:firstLine="709"/>
        <w:jc w:val="both"/>
        <w:rPr>
          <w:rFonts w:ascii="Times New Roman" w:hAnsi="Times New Roman"/>
          <w:sz w:val="24"/>
          <w:szCs w:val="24"/>
        </w:rPr>
      </w:pPr>
      <w:r w:rsidRPr="00E464C9">
        <w:rPr>
          <w:rFonts w:ascii="Times New Roman" w:hAnsi="Times New Roman"/>
          <w:sz w:val="24"/>
          <w:szCs w:val="24"/>
        </w:rPr>
        <w:t>1.</w:t>
      </w:r>
      <w:r w:rsidR="00F216C2" w:rsidRPr="00E464C9">
        <w:rPr>
          <w:rFonts w:ascii="Times New Roman" w:hAnsi="Times New Roman"/>
          <w:sz w:val="24"/>
          <w:szCs w:val="24"/>
        </w:rPr>
        <w:t>9</w:t>
      </w:r>
      <w:r w:rsidRPr="00E464C9">
        <w:rPr>
          <w:rFonts w:ascii="Times New Roman" w:hAnsi="Times New Roman"/>
          <w:sz w:val="24"/>
          <w:szCs w:val="24"/>
        </w:rPr>
        <w:t>.1. К условно-постоянной (гарантированной) части заработной платы относятся:</w:t>
      </w:r>
    </w:p>
    <w:p w:rsidR="001F01F3" w:rsidRPr="00E464C9" w:rsidRDefault="001F01F3" w:rsidP="000C39E8">
      <w:pPr>
        <w:ind w:firstLine="709"/>
        <w:jc w:val="both"/>
        <w:rPr>
          <w:rFonts w:ascii="Times New Roman" w:hAnsi="Times New Roman"/>
          <w:sz w:val="24"/>
          <w:szCs w:val="24"/>
        </w:rPr>
      </w:pPr>
      <w:r w:rsidRPr="00E464C9">
        <w:rPr>
          <w:rFonts w:ascii="Times New Roman" w:hAnsi="Times New Roman"/>
          <w:sz w:val="24"/>
          <w:szCs w:val="24"/>
        </w:rPr>
        <w:t>- оклад (</w:t>
      </w:r>
      <w:r w:rsidR="008702FC" w:rsidRPr="00E464C9">
        <w:rPr>
          <w:rFonts w:ascii="Times New Roman" w:hAnsi="Times New Roman"/>
          <w:sz w:val="24"/>
          <w:szCs w:val="24"/>
        </w:rPr>
        <w:t xml:space="preserve">должностной </w:t>
      </w:r>
      <w:r w:rsidRPr="00E464C9">
        <w:rPr>
          <w:rFonts w:ascii="Times New Roman" w:hAnsi="Times New Roman"/>
          <w:sz w:val="24"/>
          <w:szCs w:val="24"/>
        </w:rPr>
        <w:t>оклад);</w:t>
      </w:r>
    </w:p>
    <w:p w:rsidR="002B568F" w:rsidRPr="00E464C9" w:rsidRDefault="001F01F3" w:rsidP="000C39E8">
      <w:pPr>
        <w:ind w:firstLine="709"/>
        <w:jc w:val="both"/>
        <w:rPr>
          <w:rFonts w:ascii="Times New Roman" w:hAnsi="Times New Roman"/>
          <w:sz w:val="24"/>
          <w:szCs w:val="24"/>
        </w:rPr>
      </w:pPr>
      <w:r w:rsidRPr="00E464C9">
        <w:rPr>
          <w:rFonts w:ascii="Times New Roman" w:hAnsi="Times New Roman"/>
          <w:sz w:val="24"/>
          <w:szCs w:val="24"/>
        </w:rPr>
        <w:t xml:space="preserve">- </w:t>
      </w:r>
      <w:r w:rsidR="002B568F" w:rsidRPr="00E464C9">
        <w:rPr>
          <w:rFonts w:ascii="Times New Roman" w:hAnsi="Times New Roman"/>
          <w:sz w:val="24"/>
          <w:szCs w:val="24"/>
        </w:rPr>
        <w:t>выплата стимулирующего характера за стаж работы;</w:t>
      </w:r>
    </w:p>
    <w:p w:rsidR="001F01F3" w:rsidRPr="00E464C9" w:rsidRDefault="002B568F" w:rsidP="000C39E8">
      <w:pPr>
        <w:ind w:firstLine="709"/>
        <w:jc w:val="both"/>
        <w:rPr>
          <w:rFonts w:ascii="Times New Roman" w:hAnsi="Times New Roman"/>
          <w:sz w:val="24"/>
          <w:szCs w:val="24"/>
        </w:rPr>
      </w:pPr>
      <w:r w:rsidRPr="00E464C9">
        <w:rPr>
          <w:rFonts w:ascii="Times New Roman" w:hAnsi="Times New Roman"/>
          <w:sz w:val="24"/>
          <w:szCs w:val="24"/>
        </w:rPr>
        <w:t xml:space="preserve">- </w:t>
      </w:r>
      <w:r w:rsidR="001F01F3" w:rsidRPr="00E464C9">
        <w:rPr>
          <w:rFonts w:ascii="Times New Roman" w:hAnsi="Times New Roman"/>
          <w:sz w:val="24"/>
          <w:szCs w:val="24"/>
        </w:rPr>
        <w:t>выплаты компен</w:t>
      </w:r>
      <w:r w:rsidR="00C57247" w:rsidRPr="00E464C9">
        <w:rPr>
          <w:rFonts w:ascii="Times New Roman" w:hAnsi="Times New Roman"/>
          <w:sz w:val="24"/>
          <w:szCs w:val="24"/>
        </w:rPr>
        <w:t>сационного характера.</w:t>
      </w:r>
    </w:p>
    <w:p w:rsidR="001F01F3" w:rsidRPr="00E464C9" w:rsidRDefault="001F01F3" w:rsidP="000C39E8">
      <w:pPr>
        <w:ind w:firstLine="709"/>
        <w:jc w:val="both"/>
        <w:rPr>
          <w:rFonts w:ascii="Times New Roman" w:hAnsi="Times New Roman"/>
          <w:sz w:val="24"/>
          <w:szCs w:val="24"/>
        </w:rPr>
      </w:pPr>
      <w:r w:rsidRPr="00E464C9">
        <w:rPr>
          <w:rFonts w:ascii="Times New Roman" w:hAnsi="Times New Roman"/>
          <w:sz w:val="24"/>
          <w:szCs w:val="24"/>
        </w:rPr>
        <w:lastRenderedPageBreak/>
        <w:t>1.</w:t>
      </w:r>
      <w:r w:rsidR="00F216C2" w:rsidRPr="00E464C9">
        <w:rPr>
          <w:rFonts w:ascii="Times New Roman" w:hAnsi="Times New Roman"/>
          <w:sz w:val="24"/>
          <w:szCs w:val="24"/>
        </w:rPr>
        <w:t>9</w:t>
      </w:r>
      <w:r w:rsidRPr="00E464C9">
        <w:rPr>
          <w:rFonts w:ascii="Times New Roman" w:hAnsi="Times New Roman"/>
          <w:sz w:val="24"/>
          <w:szCs w:val="24"/>
        </w:rPr>
        <w:t>.2. К условно-переменной части заработной платы относятся:</w:t>
      </w:r>
    </w:p>
    <w:p w:rsidR="001F01F3" w:rsidRPr="00E464C9" w:rsidRDefault="001F01F3" w:rsidP="000C39E8">
      <w:pPr>
        <w:ind w:firstLine="709"/>
        <w:jc w:val="both"/>
        <w:rPr>
          <w:rFonts w:ascii="Times New Roman" w:hAnsi="Times New Roman"/>
          <w:sz w:val="24"/>
          <w:szCs w:val="24"/>
        </w:rPr>
      </w:pPr>
      <w:r w:rsidRPr="00E464C9">
        <w:rPr>
          <w:rFonts w:ascii="Times New Roman" w:hAnsi="Times New Roman"/>
          <w:sz w:val="24"/>
          <w:szCs w:val="24"/>
        </w:rPr>
        <w:t>-   выплата стимулирующего характера</w:t>
      </w:r>
      <w:r w:rsidR="00C57247" w:rsidRPr="00E464C9">
        <w:rPr>
          <w:rFonts w:ascii="Times New Roman" w:hAnsi="Times New Roman"/>
          <w:sz w:val="24"/>
          <w:szCs w:val="24"/>
        </w:rPr>
        <w:t xml:space="preserve"> (кроме выплаты за стаж работы).</w:t>
      </w:r>
    </w:p>
    <w:p w:rsidR="001F01F3" w:rsidRPr="00E464C9" w:rsidRDefault="001F01F3"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1.</w:t>
      </w:r>
      <w:r w:rsidR="00F216C2" w:rsidRPr="00E464C9">
        <w:rPr>
          <w:rFonts w:ascii="Times New Roman" w:hAnsi="Times New Roman"/>
          <w:sz w:val="24"/>
          <w:szCs w:val="24"/>
        </w:rPr>
        <w:t>10</w:t>
      </w:r>
      <w:r w:rsidRPr="00E464C9">
        <w:rPr>
          <w:rFonts w:ascii="Times New Roman" w:hAnsi="Times New Roman"/>
          <w:sz w:val="24"/>
          <w:szCs w:val="24"/>
        </w:rPr>
        <w:t xml:space="preserve">. Экономия фонда оплаты труда работников учреждения, сложившаяся по итогам работы за определенный период (месяц, квартал, год) вследствие оптимизации штата работников учреждения, неполного замещения временно отсутствующих работников, отпусков без сохранения заработной платы, оплаты пособий по временной нетрудоспособности из средств социального страхования и по другим причинам, направляется на осуществление выплат компенсационного характера, выплат стимулирующего характера, а также на </w:t>
      </w:r>
      <w:r w:rsidR="002B568F" w:rsidRPr="00E464C9">
        <w:rPr>
          <w:rFonts w:ascii="Times New Roman" w:hAnsi="Times New Roman"/>
          <w:sz w:val="24"/>
          <w:szCs w:val="24"/>
        </w:rPr>
        <w:t>выплату материальной помощи</w:t>
      </w:r>
      <w:r w:rsidRPr="00E464C9">
        <w:rPr>
          <w:rFonts w:ascii="Times New Roman" w:hAnsi="Times New Roman"/>
          <w:sz w:val="24"/>
          <w:szCs w:val="24"/>
        </w:rPr>
        <w:t xml:space="preserve"> работникам учреждения в соответствии с коллективным договором, настоящим Положением и иными локальными нормативными актами учреждения.</w:t>
      </w:r>
    </w:p>
    <w:p w:rsidR="001F01F3" w:rsidRPr="00E464C9" w:rsidRDefault="001F01F3" w:rsidP="000C39E8">
      <w:pPr>
        <w:pStyle w:val="ab"/>
        <w:spacing w:before="0" w:beforeAutospacing="0" w:after="0"/>
        <w:ind w:firstLine="708"/>
        <w:jc w:val="both"/>
      </w:pPr>
      <w:r w:rsidRPr="00E464C9">
        <w:t>1.</w:t>
      </w:r>
      <w:r w:rsidR="00D35450" w:rsidRPr="00E464C9">
        <w:t>1</w:t>
      </w:r>
      <w:r w:rsidR="00F216C2" w:rsidRPr="00E464C9">
        <w:t>1</w:t>
      </w:r>
      <w:r w:rsidRPr="00E464C9">
        <w:t>. Изменение размера оплаты труда работников производится в следующие сроки:</w:t>
      </w:r>
    </w:p>
    <w:p w:rsidR="001F01F3" w:rsidRPr="00E464C9" w:rsidRDefault="001F01F3" w:rsidP="000C39E8">
      <w:pPr>
        <w:ind w:firstLine="708"/>
        <w:jc w:val="both"/>
        <w:rPr>
          <w:rFonts w:ascii="Times New Roman" w:hAnsi="Times New Roman"/>
          <w:sz w:val="24"/>
          <w:szCs w:val="24"/>
        </w:rPr>
      </w:pPr>
      <w:r w:rsidRPr="00E464C9">
        <w:rPr>
          <w:rFonts w:ascii="Times New Roman" w:hAnsi="Times New Roman"/>
          <w:sz w:val="24"/>
          <w:szCs w:val="24"/>
        </w:rPr>
        <w:t>- при изменении размера окладов (</w:t>
      </w:r>
      <w:r w:rsidR="008702FC" w:rsidRPr="00E464C9">
        <w:rPr>
          <w:rFonts w:ascii="Times New Roman" w:hAnsi="Times New Roman"/>
          <w:sz w:val="24"/>
          <w:szCs w:val="24"/>
        </w:rPr>
        <w:t xml:space="preserve">должностных </w:t>
      </w:r>
      <w:r w:rsidRPr="00E464C9">
        <w:rPr>
          <w:rFonts w:ascii="Times New Roman" w:hAnsi="Times New Roman"/>
          <w:sz w:val="24"/>
          <w:szCs w:val="24"/>
        </w:rPr>
        <w:t>окладов) – с даты введения новых размеров окладов (</w:t>
      </w:r>
      <w:r w:rsidR="008702FC" w:rsidRPr="00E464C9">
        <w:rPr>
          <w:rFonts w:ascii="Times New Roman" w:hAnsi="Times New Roman"/>
          <w:sz w:val="24"/>
          <w:szCs w:val="24"/>
        </w:rPr>
        <w:t xml:space="preserve">должностных </w:t>
      </w:r>
      <w:r w:rsidRPr="00E464C9">
        <w:rPr>
          <w:rFonts w:ascii="Times New Roman" w:hAnsi="Times New Roman"/>
          <w:sz w:val="24"/>
          <w:szCs w:val="24"/>
        </w:rPr>
        <w:t>окладов);</w:t>
      </w:r>
    </w:p>
    <w:p w:rsidR="001F01F3" w:rsidRPr="00E464C9" w:rsidRDefault="001F01F3"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при увеличении стажа работы – со дня достижения соответствующего стажа, если документы находятся в учреждении, или со дня представления документа о стаже, дающем право на соо</w:t>
      </w:r>
      <w:r w:rsidR="00C57247" w:rsidRPr="00E464C9">
        <w:rPr>
          <w:rFonts w:ascii="Times New Roman" w:hAnsi="Times New Roman"/>
          <w:sz w:val="24"/>
          <w:szCs w:val="24"/>
        </w:rPr>
        <w:t>тветствующие выплаты.</w:t>
      </w:r>
    </w:p>
    <w:p w:rsidR="001F01F3" w:rsidRPr="00E464C9" w:rsidRDefault="001F01F3"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1F01F3" w:rsidRPr="00E464C9" w:rsidRDefault="001F01F3"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1.</w:t>
      </w:r>
      <w:r w:rsidR="00D35450" w:rsidRPr="00E464C9">
        <w:rPr>
          <w:rFonts w:ascii="Times New Roman" w:hAnsi="Times New Roman"/>
          <w:sz w:val="24"/>
          <w:szCs w:val="24"/>
        </w:rPr>
        <w:t>1</w:t>
      </w:r>
      <w:r w:rsidR="00F216C2" w:rsidRPr="00E464C9">
        <w:rPr>
          <w:rFonts w:ascii="Times New Roman" w:hAnsi="Times New Roman"/>
          <w:sz w:val="24"/>
          <w:szCs w:val="24"/>
        </w:rPr>
        <w:t>2</w:t>
      </w:r>
      <w:r w:rsidRPr="00E464C9">
        <w:rPr>
          <w:rFonts w:ascii="Times New Roman" w:hAnsi="Times New Roman"/>
          <w:sz w:val="24"/>
          <w:szCs w:val="24"/>
        </w:rPr>
        <w:t xml:space="preserve">. Заработная плата  выплачивается  не  реже  чем  каждые полмесяца в </w:t>
      </w:r>
      <w:r w:rsidR="000C5640" w:rsidRPr="00E464C9">
        <w:rPr>
          <w:rFonts w:ascii="Times New Roman" w:hAnsi="Times New Roman"/>
          <w:sz w:val="24"/>
          <w:szCs w:val="24"/>
        </w:rPr>
        <w:t xml:space="preserve">день, </w:t>
      </w:r>
      <w:r w:rsidRPr="00E464C9">
        <w:rPr>
          <w:rFonts w:ascii="Times New Roman" w:hAnsi="Times New Roman"/>
          <w:sz w:val="24"/>
          <w:szCs w:val="24"/>
        </w:rPr>
        <w:t xml:space="preserve"> установленный коллективным договором, правилами внутреннего </w:t>
      </w:r>
      <w:r w:rsidR="008702FC" w:rsidRPr="00E464C9">
        <w:rPr>
          <w:rFonts w:ascii="Times New Roman" w:hAnsi="Times New Roman"/>
          <w:sz w:val="24"/>
          <w:szCs w:val="24"/>
        </w:rPr>
        <w:t xml:space="preserve">трудового </w:t>
      </w:r>
      <w:r w:rsidRPr="00E464C9">
        <w:rPr>
          <w:rFonts w:ascii="Times New Roman" w:hAnsi="Times New Roman"/>
          <w:sz w:val="24"/>
          <w:szCs w:val="24"/>
        </w:rPr>
        <w:t>распорядка, трудовым договором.</w:t>
      </w:r>
    </w:p>
    <w:p w:rsidR="001F01F3" w:rsidRPr="00E464C9" w:rsidRDefault="001F01F3" w:rsidP="000C39E8">
      <w:pPr>
        <w:pStyle w:val="ab"/>
        <w:spacing w:before="0" w:beforeAutospacing="0" w:after="0"/>
        <w:ind w:left="709"/>
        <w:jc w:val="both"/>
      </w:pPr>
      <w:r w:rsidRPr="00E464C9">
        <w:t>1.1</w:t>
      </w:r>
      <w:r w:rsidR="00F216C2" w:rsidRPr="00E464C9">
        <w:t>3</w:t>
      </w:r>
      <w:r w:rsidRPr="00E464C9">
        <w:t>. Заработная плата выплачивается ежемесячно независимо от числа недель и числа рабочих дней в разные месяцы года.</w:t>
      </w:r>
    </w:p>
    <w:p w:rsidR="00620BA8" w:rsidRPr="00E464C9" w:rsidRDefault="00620BA8" w:rsidP="000C39E8">
      <w:pPr>
        <w:autoSpaceDE w:val="0"/>
        <w:autoSpaceDN w:val="0"/>
        <w:adjustRightInd w:val="0"/>
        <w:ind w:firstLine="709"/>
        <w:jc w:val="both"/>
        <w:rPr>
          <w:rFonts w:ascii="Times New Roman" w:hAnsi="Times New Roman"/>
          <w:sz w:val="24"/>
          <w:szCs w:val="24"/>
        </w:rPr>
      </w:pPr>
    </w:p>
    <w:p w:rsidR="003A50B8" w:rsidRPr="00E464C9" w:rsidRDefault="003A50B8" w:rsidP="000C39E8">
      <w:pPr>
        <w:autoSpaceDE w:val="0"/>
        <w:autoSpaceDN w:val="0"/>
        <w:adjustRightInd w:val="0"/>
        <w:ind w:firstLine="709"/>
        <w:jc w:val="center"/>
        <w:rPr>
          <w:rFonts w:ascii="Times New Roman" w:hAnsi="Times New Roman"/>
          <w:b/>
          <w:sz w:val="24"/>
          <w:szCs w:val="24"/>
        </w:rPr>
      </w:pPr>
      <w:r w:rsidRPr="00E464C9">
        <w:rPr>
          <w:rFonts w:ascii="Times New Roman" w:hAnsi="Times New Roman"/>
          <w:b/>
          <w:sz w:val="24"/>
          <w:szCs w:val="24"/>
        </w:rPr>
        <w:t>2. Выплаты стимулирующего характера</w:t>
      </w:r>
    </w:p>
    <w:p w:rsidR="001F01F3" w:rsidRPr="00E464C9" w:rsidRDefault="000E08A9" w:rsidP="000C39E8">
      <w:pPr>
        <w:shd w:val="clear" w:color="auto" w:fill="FFFFFF"/>
        <w:ind w:firstLine="708"/>
        <w:jc w:val="both"/>
        <w:rPr>
          <w:rFonts w:ascii="Times New Roman" w:hAnsi="Times New Roman"/>
          <w:spacing w:val="3"/>
          <w:sz w:val="24"/>
          <w:szCs w:val="24"/>
        </w:rPr>
      </w:pPr>
      <w:r w:rsidRPr="00E464C9">
        <w:rPr>
          <w:rFonts w:ascii="Times New Roman" w:hAnsi="Times New Roman"/>
          <w:kern w:val="36"/>
          <w:sz w:val="24"/>
          <w:szCs w:val="24"/>
        </w:rPr>
        <w:t xml:space="preserve">2.1. </w:t>
      </w:r>
      <w:r w:rsidR="001F01F3" w:rsidRPr="00E464C9">
        <w:rPr>
          <w:rFonts w:ascii="Times New Roman" w:hAnsi="Times New Roman"/>
          <w:kern w:val="36"/>
          <w:sz w:val="24"/>
          <w:szCs w:val="24"/>
        </w:rPr>
        <w:t xml:space="preserve">Применяемая система оплаты труда основана на трудовом законодательстве и </w:t>
      </w:r>
      <w:r w:rsidR="001F01F3" w:rsidRPr="00E464C9">
        <w:rPr>
          <w:rFonts w:ascii="Times New Roman" w:eastAsia="Calibri" w:hAnsi="Times New Roman"/>
          <w:kern w:val="36"/>
          <w:sz w:val="24"/>
          <w:szCs w:val="24"/>
          <w:lang w:eastAsia="en-US"/>
        </w:rPr>
        <w:t xml:space="preserve">направлена </w:t>
      </w:r>
      <w:r w:rsidR="001F01F3" w:rsidRPr="00E464C9">
        <w:rPr>
          <w:rFonts w:ascii="Times New Roman" w:hAnsi="Times New Roman"/>
          <w:spacing w:val="3"/>
          <w:sz w:val="24"/>
          <w:szCs w:val="24"/>
        </w:rPr>
        <w:t>на стимулирование работника к качественному результату труда,</w:t>
      </w:r>
      <w:r w:rsidR="001F01F3" w:rsidRPr="00E464C9">
        <w:rPr>
          <w:rFonts w:ascii="Times New Roman" w:eastAsia="Calibri" w:hAnsi="Times New Roman"/>
          <w:kern w:val="36"/>
          <w:sz w:val="24"/>
          <w:szCs w:val="24"/>
          <w:lang w:eastAsia="en-US"/>
        </w:rPr>
        <w:t xml:space="preserve"> повышение материального вознаграждения каждого из работников, с  учетом индивидуальных результатов и коллективных достижений, способствующих повышению эффективности деятельности учреждения по реализации уставных целей и задач.</w:t>
      </w:r>
    </w:p>
    <w:p w:rsidR="001F01F3" w:rsidRPr="00E464C9" w:rsidRDefault="001F01F3" w:rsidP="000C39E8">
      <w:pPr>
        <w:shd w:val="clear" w:color="auto" w:fill="FFFFFF"/>
        <w:ind w:firstLine="708"/>
        <w:jc w:val="both"/>
        <w:rPr>
          <w:rFonts w:ascii="Times New Roman" w:hAnsi="Times New Roman"/>
          <w:sz w:val="24"/>
          <w:szCs w:val="24"/>
        </w:rPr>
      </w:pPr>
      <w:r w:rsidRPr="00E464C9">
        <w:rPr>
          <w:rFonts w:ascii="Times New Roman" w:hAnsi="Times New Roman"/>
          <w:spacing w:val="3"/>
          <w:sz w:val="24"/>
          <w:szCs w:val="24"/>
        </w:rPr>
        <w:t>В</w:t>
      </w:r>
      <w:r w:rsidRPr="00E464C9">
        <w:rPr>
          <w:rFonts w:ascii="Times New Roman" w:hAnsi="Times New Roman"/>
          <w:kern w:val="36"/>
          <w:sz w:val="24"/>
          <w:szCs w:val="24"/>
        </w:rPr>
        <w:t xml:space="preserve">ыплаты стимулирующего характера устанавливаются </w:t>
      </w:r>
      <w:r w:rsidRPr="00E464C9">
        <w:rPr>
          <w:rFonts w:ascii="Times New Roman" w:hAnsi="Times New Roman"/>
          <w:spacing w:val="3"/>
          <w:sz w:val="24"/>
          <w:szCs w:val="24"/>
        </w:rPr>
        <w:t>в целях усиления материальной заинтересованности</w:t>
      </w:r>
      <w:r w:rsidR="00405B83" w:rsidRPr="00E464C9">
        <w:rPr>
          <w:rFonts w:ascii="Times New Roman" w:hAnsi="Times New Roman"/>
          <w:spacing w:val="3"/>
          <w:sz w:val="24"/>
          <w:szCs w:val="24"/>
        </w:rPr>
        <w:t>,</w:t>
      </w:r>
      <w:r w:rsidRPr="00E464C9">
        <w:rPr>
          <w:rFonts w:ascii="Times New Roman" w:hAnsi="Times New Roman"/>
          <w:spacing w:val="3"/>
          <w:sz w:val="24"/>
          <w:szCs w:val="24"/>
        </w:rPr>
        <w:t xml:space="preserve"> в повышении эффективности деятельности учреждения, развити</w:t>
      </w:r>
      <w:r w:rsidR="00405B83" w:rsidRPr="00E464C9">
        <w:rPr>
          <w:rFonts w:ascii="Times New Roman" w:hAnsi="Times New Roman"/>
          <w:spacing w:val="3"/>
          <w:sz w:val="24"/>
          <w:szCs w:val="24"/>
        </w:rPr>
        <w:t>я</w:t>
      </w:r>
      <w:r w:rsidRPr="00E464C9">
        <w:rPr>
          <w:rFonts w:ascii="Times New Roman" w:hAnsi="Times New Roman"/>
          <w:spacing w:val="3"/>
          <w:sz w:val="24"/>
          <w:szCs w:val="24"/>
        </w:rPr>
        <w:t xml:space="preserve"> творческой активности и инициативы, закрепления высококвалифицированных кадров</w:t>
      </w:r>
      <w:r w:rsidRPr="00E464C9">
        <w:rPr>
          <w:rFonts w:ascii="Times New Roman" w:hAnsi="Times New Roman"/>
          <w:sz w:val="24"/>
          <w:szCs w:val="24"/>
        </w:rPr>
        <w:t>.</w:t>
      </w:r>
    </w:p>
    <w:p w:rsidR="001F01F3" w:rsidRPr="00E464C9" w:rsidRDefault="001F01F3" w:rsidP="000C39E8">
      <w:pPr>
        <w:shd w:val="clear" w:color="auto" w:fill="FFFFFF"/>
        <w:ind w:firstLine="708"/>
        <w:jc w:val="both"/>
        <w:rPr>
          <w:rFonts w:ascii="Times New Roman" w:hAnsi="Times New Roman"/>
          <w:sz w:val="24"/>
          <w:szCs w:val="24"/>
        </w:rPr>
      </w:pPr>
      <w:r w:rsidRPr="00E464C9">
        <w:rPr>
          <w:rFonts w:ascii="Times New Roman" w:hAnsi="Times New Roman"/>
          <w:sz w:val="24"/>
          <w:szCs w:val="24"/>
        </w:rPr>
        <w:t xml:space="preserve">2.2. Система </w:t>
      </w:r>
      <w:hyperlink r:id="rId9" w:anchor="YANDEX_44" w:history="1"/>
      <w:r w:rsidRPr="00E464C9">
        <w:rPr>
          <w:rFonts w:ascii="Times New Roman" w:hAnsi="Times New Roman"/>
          <w:sz w:val="24"/>
          <w:szCs w:val="24"/>
        </w:rPr>
        <w:t> стимулирующих </w:t>
      </w:r>
      <w:hyperlink r:id="rId10" w:anchor="YANDEX_46" w:history="1"/>
      <w:r w:rsidRPr="00E464C9">
        <w:rPr>
          <w:rFonts w:ascii="Times New Roman" w:hAnsi="Times New Roman"/>
          <w:sz w:val="24"/>
          <w:szCs w:val="24"/>
        </w:rPr>
        <w:t xml:space="preserve"> выплат </w:t>
      </w:r>
      <w:r w:rsidRPr="00E464C9">
        <w:rPr>
          <w:rFonts w:ascii="Times New Roman" w:hAnsi="Times New Roman"/>
          <w:kern w:val="36"/>
          <w:sz w:val="24"/>
          <w:szCs w:val="24"/>
        </w:rPr>
        <w:t xml:space="preserve">(далее – выплаты стимулирующего характера) </w:t>
      </w:r>
      <w:r w:rsidRPr="00E464C9">
        <w:rPr>
          <w:rFonts w:ascii="Times New Roman" w:hAnsi="Times New Roman"/>
          <w:sz w:val="24"/>
          <w:szCs w:val="24"/>
        </w:rPr>
        <w:t xml:space="preserve">работникам </w:t>
      </w:r>
      <w:hyperlink r:id="rId11" w:anchor="YANDEX_45" w:history="1"/>
      <w:r w:rsidRPr="00E464C9">
        <w:rPr>
          <w:rFonts w:ascii="Times New Roman" w:hAnsi="Times New Roman"/>
          <w:sz w:val="24"/>
          <w:szCs w:val="24"/>
        </w:rPr>
        <w:t> учреждения </w:t>
      </w:r>
      <w:hyperlink r:id="rId12" w:anchor="YANDEX_47" w:history="1"/>
      <w:r w:rsidRPr="00E464C9">
        <w:rPr>
          <w:rFonts w:ascii="Times New Roman" w:hAnsi="Times New Roman"/>
          <w:kern w:val="36"/>
          <w:sz w:val="24"/>
          <w:szCs w:val="24"/>
        </w:rPr>
        <w:t xml:space="preserve">регламентирует порядок применения и определения размеров стимулирующих выплат в целях установления механизма связи заработной платы с результативностью труда и усиления мотивации </w:t>
      </w:r>
      <w:r w:rsidRPr="00E464C9">
        <w:rPr>
          <w:rFonts w:ascii="Times New Roman" w:hAnsi="Times New Roman"/>
          <w:sz w:val="24"/>
          <w:szCs w:val="24"/>
        </w:rPr>
        <w:t xml:space="preserve">всем категориям </w:t>
      </w:r>
      <w:r w:rsidRPr="00E464C9">
        <w:rPr>
          <w:rFonts w:ascii="Times New Roman" w:hAnsi="Times New Roman"/>
          <w:kern w:val="36"/>
          <w:sz w:val="24"/>
          <w:szCs w:val="24"/>
        </w:rPr>
        <w:t>работников учреждения.</w:t>
      </w:r>
    </w:p>
    <w:p w:rsidR="001F01F3" w:rsidRPr="00E464C9" w:rsidRDefault="001F01F3" w:rsidP="000C39E8">
      <w:pPr>
        <w:shd w:val="clear" w:color="auto" w:fill="FFFFFF"/>
        <w:ind w:firstLine="708"/>
        <w:jc w:val="both"/>
        <w:rPr>
          <w:rFonts w:ascii="Times New Roman" w:hAnsi="Times New Roman"/>
          <w:sz w:val="24"/>
          <w:szCs w:val="24"/>
        </w:rPr>
      </w:pPr>
      <w:r w:rsidRPr="00E464C9">
        <w:rPr>
          <w:rFonts w:ascii="Times New Roman" w:hAnsi="Times New Roman"/>
          <w:sz w:val="24"/>
          <w:szCs w:val="24"/>
        </w:rPr>
        <w:t xml:space="preserve">2.3. Выплаты </w:t>
      </w:r>
      <w:bookmarkStart w:id="1" w:name="YANDEX_39"/>
      <w:bookmarkEnd w:id="1"/>
      <w:r w:rsidR="00E60A54" w:rsidRPr="00E464C9">
        <w:rPr>
          <w:rFonts w:ascii="Times New Roman" w:hAnsi="Times New Roman"/>
          <w:sz w:val="24"/>
          <w:szCs w:val="24"/>
        </w:rPr>
        <w:fldChar w:fldCharType="begin"/>
      </w:r>
      <w:r w:rsidRPr="00E464C9">
        <w:rPr>
          <w:rFonts w:ascii="Times New Roman" w:hAnsi="Times New Roman"/>
          <w:sz w:val="24"/>
          <w:szCs w:val="24"/>
        </w:rPr>
        <w:instrText xml:space="preserve"> HYPERLINK "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\l "YANDEX_38" </w:instrText>
      </w:r>
      <w:r w:rsidR="00E60A54" w:rsidRPr="00E464C9">
        <w:rPr>
          <w:rFonts w:ascii="Times New Roman" w:hAnsi="Times New Roman"/>
          <w:sz w:val="24"/>
          <w:szCs w:val="24"/>
        </w:rPr>
        <w:fldChar w:fldCharType="end"/>
      </w:r>
      <w:r w:rsidRPr="00E464C9">
        <w:rPr>
          <w:rFonts w:ascii="Times New Roman" w:hAnsi="Times New Roman"/>
          <w:sz w:val="24"/>
          <w:szCs w:val="24"/>
        </w:rPr>
        <w:t> стимулирующего </w:t>
      </w:r>
      <w:hyperlink r:id="rId13" w:anchor="YANDEX_40" w:history="1"/>
      <w:r w:rsidRPr="00E464C9">
        <w:rPr>
          <w:rFonts w:ascii="Times New Roman" w:hAnsi="Times New Roman"/>
          <w:sz w:val="24"/>
          <w:szCs w:val="24"/>
        </w:rPr>
        <w:t xml:space="preserve"> характера  устанавливаются в </w:t>
      </w:r>
      <w:r w:rsidR="008702FC" w:rsidRPr="00E464C9">
        <w:rPr>
          <w:rFonts w:ascii="Times New Roman" w:hAnsi="Times New Roman"/>
          <w:sz w:val="24"/>
          <w:szCs w:val="24"/>
        </w:rPr>
        <w:t>пределах</w:t>
      </w:r>
      <w:r w:rsidRPr="00E464C9">
        <w:rPr>
          <w:rFonts w:ascii="Times New Roman" w:hAnsi="Times New Roman"/>
          <w:sz w:val="24"/>
          <w:szCs w:val="24"/>
        </w:rPr>
        <w:t xml:space="preserve">средств </w:t>
      </w:r>
      <w:bookmarkStart w:id="2" w:name="YANDEX_40"/>
      <w:bookmarkEnd w:id="2"/>
      <w:r w:rsidR="00E60A54" w:rsidRPr="00E464C9">
        <w:rPr>
          <w:rFonts w:ascii="Times New Roman" w:hAnsi="Times New Roman"/>
          <w:sz w:val="24"/>
          <w:szCs w:val="24"/>
        </w:rPr>
        <w:fldChar w:fldCharType="begin"/>
      </w:r>
      <w:r w:rsidRPr="00E464C9">
        <w:rPr>
          <w:rFonts w:ascii="Times New Roman" w:hAnsi="Times New Roman"/>
          <w:sz w:val="24"/>
          <w:szCs w:val="24"/>
        </w:rPr>
        <w:instrText xml:space="preserve"> HYPERLINK "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\l "YANDEX_39" </w:instrText>
      </w:r>
      <w:r w:rsidR="00E60A54" w:rsidRPr="00E464C9">
        <w:rPr>
          <w:rFonts w:ascii="Times New Roman" w:hAnsi="Times New Roman"/>
          <w:sz w:val="24"/>
          <w:szCs w:val="24"/>
        </w:rPr>
        <w:fldChar w:fldCharType="end"/>
      </w:r>
      <w:r w:rsidRPr="00E464C9">
        <w:rPr>
          <w:rFonts w:ascii="Times New Roman" w:hAnsi="Times New Roman"/>
          <w:sz w:val="24"/>
          <w:szCs w:val="24"/>
        </w:rPr>
        <w:t> стимулирующей </w:t>
      </w:r>
      <w:hyperlink r:id="rId14" w:anchor="YANDEX_41" w:history="1"/>
      <w:bookmarkStart w:id="3" w:name="YANDEX_41"/>
      <w:bookmarkEnd w:id="3"/>
      <w:r w:rsidR="00E60A54" w:rsidRPr="00E464C9">
        <w:rPr>
          <w:rFonts w:ascii="Times New Roman" w:hAnsi="Times New Roman"/>
          <w:sz w:val="24"/>
          <w:szCs w:val="24"/>
        </w:rPr>
        <w:fldChar w:fldCharType="begin"/>
      </w:r>
      <w:r w:rsidRPr="00E464C9">
        <w:rPr>
          <w:rFonts w:ascii="Times New Roman" w:hAnsi="Times New Roman"/>
          <w:sz w:val="24"/>
          <w:szCs w:val="24"/>
        </w:rPr>
        <w:instrText xml:space="preserve"> HYPERLINK "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\l "YANDEX_40" </w:instrText>
      </w:r>
      <w:r w:rsidR="00E60A54" w:rsidRPr="00E464C9">
        <w:rPr>
          <w:rFonts w:ascii="Times New Roman" w:hAnsi="Times New Roman"/>
          <w:sz w:val="24"/>
          <w:szCs w:val="24"/>
        </w:rPr>
        <w:fldChar w:fldCharType="end"/>
      </w:r>
      <w:r w:rsidRPr="00E464C9">
        <w:rPr>
          <w:rFonts w:ascii="Times New Roman" w:hAnsi="Times New Roman"/>
          <w:sz w:val="24"/>
          <w:szCs w:val="24"/>
        </w:rPr>
        <w:t> части </w:t>
      </w:r>
      <w:hyperlink r:id="rId15" w:anchor="YANDEX_42" w:history="1"/>
      <w:r w:rsidRPr="00E464C9">
        <w:rPr>
          <w:rFonts w:ascii="Times New Roman" w:hAnsi="Times New Roman"/>
          <w:sz w:val="24"/>
          <w:szCs w:val="24"/>
        </w:rPr>
        <w:t xml:space="preserve"> фонда оплаты труда учреждения.</w:t>
      </w:r>
    </w:p>
    <w:p w:rsidR="001F01F3" w:rsidRPr="00E464C9" w:rsidRDefault="000E08A9" w:rsidP="000C39E8">
      <w:pPr>
        <w:shd w:val="clear" w:color="auto" w:fill="FFFFFF"/>
        <w:ind w:firstLine="708"/>
        <w:jc w:val="both"/>
        <w:rPr>
          <w:rFonts w:ascii="Times New Roman" w:hAnsi="Times New Roman"/>
          <w:sz w:val="24"/>
          <w:szCs w:val="24"/>
        </w:rPr>
      </w:pPr>
      <w:r w:rsidRPr="00E464C9">
        <w:rPr>
          <w:rFonts w:ascii="Times New Roman" w:hAnsi="Times New Roman"/>
          <w:sz w:val="24"/>
          <w:szCs w:val="24"/>
        </w:rPr>
        <w:t xml:space="preserve">2.4. </w:t>
      </w:r>
      <w:r w:rsidR="001F01F3" w:rsidRPr="00E464C9">
        <w:rPr>
          <w:rFonts w:ascii="Times New Roman" w:hAnsi="Times New Roman"/>
          <w:sz w:val="24"/>
          <w:szCs w:val="24"/>
        </w:rPr>
        <w:t xml:space="preserve">Установленные приказом учреждения </w:t>
      </w:r>
      <w:r w:rsidR="001F01F3" w:rsidRPr="00E464C9">
        <w:rPr>
          <w:rFonts w:ascii="Times New Roman" w:hAnsi="Times New Roman"/>
          <w:kern w:val="36"/>
          <w:sz w:val="24"/>
          <w:szCs w:val="24"/>
        </w:rPr>
        <w:t>выплаты стимулирующего характера выплачиваются одновременно с заработной платой.</w:t>
      </w:r>
    </w:p>
    <w:p w:rsidR="001F01F3" w:rsidRPr="00E464C9" w:rsidRDefault="001F01F3" w:rsidP="000C39E8">
      <w:pPr>
        <w:numPr>
          <w:ilvl w:val="1"/>
          <w:numId w:val="17"/>
        </w:numPr>
        <w:shd w:val="clear" w:color="auto" w:fill="FFFFFF"/>
        <w:jc w:val="both"/>
        <w:rPr>
          <w:rFonts w:ascii="Times New Roman" w:hAnsi="Times New Roman"/>
          <w:sz w:val="24"/>
          <w:szCs w:val="24"/>
        </w:rPr>
      </w:pPr>
      <w:r w:rsidRPr="00E464C9">
        <w:rPr>
          <w:rFonts w:ascii="Times New Roman" w:hAnsi="Times New Roman"/>
          <w:kern w:val="36"/>
          <w:sz w:val="24"/>
          <w:szCs w:val="24"/>
        </w:rPr>
        <w:t>Условиями для назначения выплат стимулирующего характера являются:</w:t>
      </w:r>
    </w:p>
    <w:p w:rsidR="001F01F3" w:rsidRPr="00E464C9" w:rsidRDefault="001F01F3" w:rsidP="000C39E8">
      <w:pPr>
        <w:ind w:firstLine="567"/>
        <w:contextualSpacing/>
        <w:jc w:val="both"/>
        <w:outlineLvl w:val="1"/>
        <w:rPr>
          <w:rFonts w:ascii="Times New Roman" w:hAnsi="Times New Roman"/>
          <w:kern w:val="36"/>
          <w:sz w:val="24"/>
          <w:szCs w:val="24"/>
        </w:rPr>
      </w:pPr>
      <w:r w:rsidRPr="00E464C9">
        <w:rPr>
          <w:rFonts w:ascii="Times New Roman" w:hAnsi="Times New Roman"/>
          <w:kern w:val="36"/>
          <w:sz w:val="24"/>
          <w:szCs w:val="24"/>
        </w:rPr>
        <w:t>2.5.1. отсутствие нарушений трудовой дисциплины;</w:t>
      </w:r>
    </w:p>
    <w:p w:rsidR="001F01F3" w:rsidRPr="00E464C9" w:rsidRDefault="001F01F3" w:rsidP="000C39E8">
      <w:pPr>
        <w:ind w:firstLine="567"/>
        <w:contextualSpacing/>
        <w:jc w:val="both"/>
        <w:outlineLvl w:val="1"/>
        <w:rPr>
          <w:rFonts w:ascii="Times New Roman" w:hAnsi="Times New Roman"/>
          <w:kern w:val="36"/>
          <w:sz w:val="24"/>
          <w:szCs w:val="24"/>
        </w:rPr>
      </w:pPr>
      <w:r w:rsidRPr="00E464C9">
        <w:rPr>
          <w:rFonts w:ascii="Times New Roman" w:hAnsi="Times New Roman"/>
          <w:kern w:val="36"/>
          <w:sz w:val="24"/>
          <w:szCs w:val="24"/>
        </w:rPr>
        <w:t>2.5.2.отсутствие дисциплинарного взыскания;</w:t>
      </w:r>
    </w:p>
    <w:p w:rsidR="001F01F3" w:rsidRPr="00E464C9" w:rsidRDefault="001F01F3" w:rsidP="000C39E8">
      <w:pPr>
        <w:ind w:firstLine="567"/>
        <w:contextualSpacing/>
        <w:jc w:val="both"/>
        <w:outlineLvl w:val="1"/>
        <w:rPr>
          <w:rFonts w:ascii="Times New Roman" w:hAnsi="Times New Roman"/>
          <w:kern w:val="36"/>
          <w:sz w:val="24"/>
          <w:szCs w:val="24"/>
        </w:rPr>
      </w:pPr>
      <w:r w:rsidRPr="00E464C9">
        <w:rPr>
          <w:rFonts w:ascii="Times New Roman" w:hAnsi="Times New Roman"/>
          <w:kern w:val="36"/>
          <w:sz w:val="24"/>
          <w:szCs w:val="24"/>
        </w:rPr>
        <w:t>2.5.3. надлежащее исполнение своих должностных обязанностей;</w:t>
      </w:r>
    </w:p>
    <w:p w:rsidR="001F01F3" w:rsidRPr="00E464C9" w:rsidRDefault="001F01F3" w:rsidP="000C39E8">
      <w:pPr>
        <w:ind w:firstLine="567"/>
        <w:contextualSpacing/>
        <w:jc w:val="both"/>
        <w:outlineLvl w:val="1"/>
        <w:rPr>
          <w:rFonts w:ascii="Times New Roman" w:hAnsi="Times New Roman"/>
          <w:kern w:val="36"/>
          <w:sz w:val="24"/>
          <w:szCs w:val="24"/>
        </w:rPr>
      </w:pPr>
      <w:r w:rsidRPr="00E464C9">
        <w:rPr>
          <w:rFonts w:ascii="Times New Roman" w:hAnsi="Times New Roman"/>
          <w:kern w:val="36"/>
          <w:sz w:val="24"/>
          <w:szCs w:val="24"/>
        </w:rPr>
        <w:t>2.5.4. работникам, проработавшим неполный отчетный период, начисление стимулирующих выплат производится пропорционально отработанному времени.</w:t>
      </w:r>
    </w:p>
    <w:p w:rsidR="001F01F3" w:rsidRPr="00E464C9" w:rsidRDefault="005E7185" w:rsidP="000C39E8">
      <w:pPr>
        <w:shd w:val="clear" w:color="auto" w:fill="FFFFFF"/>
        <w:ind w:firstLine="567"/>
        <w:jc w:val="both"/>
        <w:rPr>
          <w:rFonts w:ascii="Times New Roman" w:eastAsia="Calibri" w:hAnsi="Times New Roman"/>
          <w:sz w:val="24"/>
          <w:szCs w:val="24"/>
          <w:lang w:eastAsia="en-US"/>
        </w:rPr>
      </w:pPr>
      <w:r w:rsidRPr="00E464C9">
        <w:rPr>
          <w:rFonts w:ascii="Times New Roman" w:hAnsi="Times New Roman"/>
          <w:sz w:val="24"/>
          <w:szCs w:val="24"/>
        </w:rPr>
        <w:t>2.6.</w:t>
      </w:r>
      <w:hyperlink r:id="rId16" w:anchor="YANDEX_47" w:history="1"/>
      <w:hyperlink r:id="rId17" w:anchor="YANDEX_49" w:history="1"/>
      <w:hyperlink r:id="rId18" w:anchor="YANDEX_48" w:history="1"/>
      <w:r w:rsidR="001F01F3" w:rsidRPr="00E464C9">
        <w:rPr>
          <w:rFonts w:ascii="Times New Roman" w:hAnsi="Times New Roman"/>
          <w:sz w:val="24"/>
          <w:szCs w:val="24"/>
        </w:rPr>
        <w:t>Стимулирующая </w:t>
      </w:r>
      <w:hyperlink r:id="rId19" w:anchor="YANDEX_50" w:history="1"/>
      <w:hyperlink r:id="rId20" w:anchor="YANDEX_49" w:history="1"/>
      <w:r w:rsidR="001F01F3" w:rsidRPr="00E464C9">
        <w:rPr>
          <w:rFonts w:ascii="Times New Roman" w:hAnsi="Times New Roman"/>
          <w:sz w:val="24"/>
          <w:szCs w:val="24"/>
        </w:rPr>
        <w:t>часть </w:t>
      </w:r>
      <w:hyperlink r:id="rId21" w:anchor="YANDEX_51" w:history="1"/>
      <w:hyperlink r:id="rId22" w:anchor="YANDEX_50" w:history="1"/>
      <w:r w:rsidR="001F01F3" w:rsidRPr="00E464C9">
        <w:rPr>
          <w:rFonts w:ascii="Times New Roman" w:hAnsi="Times New Roman"/>
          <w:sz w:val="24"/>
          <w:szCs w:val="24"/>
        </w:rPr>
        <w:t>фонда </w:t>
      </w:r>
      <w:hyperlink r:id="rId23" w:anchor="YANDEX_52" w:history="1"/>
      <w:hyperlink r:id="rId24" w:anchor="YANDEX_51" w:history="1"/>
      <w:r w:rsidR="001F01F3" w:rsidRPr="00E464C9">
        <w:rPr>
          <w:rFonts w:ascii="Times New Roman" w:hAnsi="Times New Roman"/>
          <w:sz w:val="24"/>
          <w:szCs w:val="24"/>
        </w:rPr>
        <w:t> оплаты </w:t>
      </w:r>
      <w:hyperlink r:id="rId25" w:anchor="YANDEX_53" w:history="1"/>
      <w:hyperlink r:id="rId26" w:anchor="YANDEX_52" w:history="1"/>
      <w:r w:rsidR="001F01F3" w:rsidRPr="00E464C9">
        <w:rPr>
          <w:rFonts w:ascii="Times New Roman" w:hAnsi="Times New Roman"/>
          <w:sz w:val="24"/>
          <w:szCs w:val="24"/>
        </w:rPr>
        <w:t> труда </w:t>
      </w:r>
      <w:hyperlink r:id="rId27" w:anchor="YANDEX_54" w:history="1"/>
      <w:hyperlink r:id="rId28" w:anchor="YANDEX_53" w:history="1"/>
      <w:r w:rsidR="001F01F3" w:rsidRPr="00E464C9">
        <w:rPr>
          <w:rFonts w:ascii="Times New Roman" w:hAnsi="Times New Roman"/>
          <w:sz w:val="24"/>
          <w:szCs w:val="24"/>
        </w:rPr>
        <w:t>учреждения </w:t>
      </w:r>
      <w:hyperlink r:id="rId29" w:anchor="YANDEX_55" w:history="1"/>
      <w:r w:rsidR="001F01F3" w:rsidRPr="00E464C9">
        <w:rPr>
          <w:rFonts w:ascii="Times New Roman" w:hAnsi="Times New Roman"/>
          <w:sz w:val="24"/>
          <w:szCs w:val="24"/>
        </w:rPr>
        <w:t xml:space="preserve"> распределяется между</w:t>
      </w:r>
      <w:r w:rsidRPr="00E464C9">
        <w:rPr>
          <w:rFonts w:ascii="Times New Roman" w:hAnsi="Times New Roman"/>
          <w:sz w:val="24"/>
          <w:szCs w:val="24"/>
        </w:rPr>
        <w:t xml:space="preserve"> работниками учреждения пропорционально фондам оплаты труда  </w:t>
      </w:r>
      <w:r w:rsidR="001F01F3" w:rsidRPr="00E464C9">
        <w:rPr>
          <w:rFonts w:ascii="Times New Roman" w:hAnsi="Times New Roman"/>
          <w:sz w:val="24"/>
          <w:szCs w:val="24"/>
        </w:rPr>
        <w:t xml:space="preserve">данных категорий работников. </w:t>
      </w:r>
    </w:p>
    <w:p w:rsidR="001F01F3" w:rsidRPr="00E464C9" w:rsidRDefault="001F01F3" w:rsidP="000C39E8">
      <w:pPr>
        <w:shd w:val="clear" w:color="auto" w:fill="FFFFFF"/>
        <w:ind w:firstLine="567"/>
        <w:jc w:val="both"/>
        <w:rPr>
          <w:rFonts w:ascii="Times New Roman" w:eastAsia="Calibri" w:hAnsi="Times New Roman"/>
          <w:sz w:val="24"/>
          <w:szCs w:val="24"/>
          <w:lang w:eastAsia="en-US"/>
        </w:rPr>
      </w:pPr>
      <w:r w:rsidRPr="00E464C9">
        <w:rPr>
          <w:rFonts w:ascii="Times New Roman" w:hAnsi="Times New Roman"/>
          <w:sz w:val="24"/>
          <w:szCs w:val="24"/>
        </w:rPr>
        <w:lastRenderedPageBreak/>
        <w:t xml:space="preserve">2.7. К выплатам </w:t>
      </w:r>
      <w:hyperlink r:id="rId30" w:anchor="YANDEX_69" w:history="1"/>
      <w:r w:rsidRPr="00E464C9">
        <w:rPr>
          <w:rFonts w:ascii="Times New Roman" w:hAnsi="Times New Roman"/>
          <w:sz w:val="24"/>
          <w:szCs w:val="24"/>
        </w:rPr>
        <w:t> стимулирующего </w:t>
      </w:r>
      <w:hyperlink r:id="rId31" w:anchor="YANDEX_71" w:history="1"/>
      <w:r w:rsidRPr="00E464C9">
        <w:rPr>
          <w:rFonts w:ascii="Times New Roman" w:eastAsia="Calibri" w:hAnsi="Times New Roman"/>
          <w:sz w:val="24"/>
          <w:szCs w:val="24"/>
          <w:lang w:eastAsia="en-US"/>
        </w:rPr>
        <w:t>характера</w:t>
      </w:r>
      <w:r w:rsidRPr="00E464C9">
        <w:rPr>
          <w:rFonts w:ascii="Times New Roman" w:hAnsi="Times New Roman"/>
          <w:sz w:val="24"/>
          <w:szCs w:val="24"/>
        </w:rPr>
        <w:t xml:space="preserve"> относятся: </w:t>
      </w:r>
    </w:p>
    <w:p w:rsidR="001F01F3" w:rsidRPr="00E464C9" w:rsidRDefault="001F01F3" w:rsidP="000C39E8">
      <w:pPr>
        <w:shd w:val="clear" w:color="auto" w:fill="FFFFFF"/>
        <w:tabs>
          <w:tab w:val="left" w:pos="1418"/>
        </w:tabs>
        <w:ind w:firstLine="567"/>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2.7.1.</w:t>
      </w:r>
      <w:r w:rsidRPr="00E464C9">
        <w:rPr>
          <w:rFonts w:ascii="Times New Roman" w:hAnsi="Times New Roman"/>
          <w:sz w:val="24"/>
          <w:szCs w:val="24"/>
        </w:rPr>
        <w:t xml:space="preserve"> поощрительные выплаты по результатам показателей оценки эффективности деятельности </w:t>
      </w:r>
      <w:hyperlink r:id="rId32" w:anchor="YANDEX_75" w:history="1"/>
      <w:r w:rsidRPr="00E464C9">
        <w:rPr>
          <w:rFonts w:ascii="Times New Roman" w:hAnsi="Times New Roman"/>
          <w:sz w:val="24"/>
          <w:szCs w:val="24"/>
        </w:rPr>
        <w:t xml:space="preserve"> работников;</w:t>
      </w:r>
    </w:p>
    <w:p w:rsidR="001F01F3" w:rsidRPr="00E464C9" w:rsidRDefault="001F01F3" w:rsidP="000C39E8">
      <w:pPr>
        <w:shd w:val="clear" w:color="auto" w:fill="FFFFFF"/>
        <w:ind w:firstLine="567"/>
        <w:jc w:val="both"/>
        <w:rPr>
          <w:rFonts w:ascii="Times New Roman" w:hAnsi="Times New Roman"/>
          <w:sz w:val="24"/>
          <w:szCs w:val="24"/>
        </w:rPr>
      </w:pPr>
      <w:r w:rsidRPr="00E464C9">
        <w:rPr>
          <w:rFonts w:ascii="Times New Roman" w:eastAsia="Calibri" w:hAnsi="Times New Roman"/>
          <w:sz w:val="24"/>
          <w:szCs w:val="24"/>
          <w:lang w:eastAsia="en-US"/>
        </w:rPr>
        <w:t xml:space="preserve">2.7.2.  </w:t>
      </w:r>
      <w:r w:rsidR="00911EE3" w:rsidRPr="00E464C9">
        <w:rPr>
          <w:rFonts w:ascii="Times New Roman" w:hAnsi="Times New Roman"/>
          <w:sz w:val="24"/>
          <w:szCs w:val="24"/>
        </w:rPr>
        <w:t>надбавка за стаж работы;</w:t>
      </w:r>
    </w:p>
    <w:p w:rsidR="00974E6F" w:rsidRPr="00E464C9" w:rsidRDefault="00974E6F" w:rsidP="000C39E8">
      <w:pPr>
        <w:shd w:val="clear" w:color="auto" w:fill="FFFFFF"/>
        <w:ind w:firstLine="567"/>
        <w:jc w:val="both"/>
        <w:rPr>
          <w:rFonts w:ascii="Times New Roman" w:eastAsia="Calibri" w:hAnsi="Times New Roman"/>
          <w:sz w:val="24"/>
          <w:szCs w:val="24"/>
          <w:lang w:eastAsia="en-US"/>
        </w:rPr>
      </w:pPr>
      <w:r w:rsidRPr="00E464C9">
        <w:rPr>
          <w:rFonts w:ascii="Times New Roman" w:hAnsi="Times New Roman"/>
          <w:sz w:val="24"/>
          <w:szCs w:val="24"/>
        </w:rPr>
        <w:t xml:space="preserve">2.7.3. надбавка за интенсивность и напряженность; </w:t>
      </w:r>
    </w:p>
    <w:p w:rsidR="001F01F3" w:rsidRPr="00E464C9" w:rsidRDefault="00911EE3" w:rsidP="000C39E8">
      <w:pPr>
        <w:numPr>
          <w:ilvl w:val="2"/>
          <w:numId w:val="35"/>
        </w:numPr>
        <w:shd w:val="clear" w:color="auto" w:fill="FFFFFF"/>
        <w:ind w:hanging="579"/>
        <w:contextualSpacing/>
        <w:rPr>
          <w:rFonts w:ascii="Times New Roman" w:hAnsi="Times New Roman"/>
          <w:sz w:val="24"/>
          <w:szCs w:val="24"/>
        </w:rPr>
      </w:pPr>
      <w:r w:rsidRPr="00E464C9">
        <w:rPr>
          <w:rFonts w:ascii="Times New Roman" w:hAnsi="Times New Roman"/>
          <w:sz w:val="24"/>
          <w:szCs w:val="24"/>
        </w:rPr>
        <w:t xml:space="preserve">единовременные премии;  </w:t>
      </w:r>
    </w:p>
    <w:p w:rsidR="003D46FF" w:rsidRPr="00E464C9" w:rsidRDefault="000E5486" w:rsidP="000C39E8">
      <w:pPr>
        <w:shd w:val="clear" w:color="auto" w:fill="FFFFFF"/>
        <w:ind w:firstLine="708"/>
        <w:jc w:val="both"/>
        <w:rPr>
          <w:rFonts w:ascii="Times New Roman" w:hAnsi="Times New Roman"/>
          <w:sz w:val="24"/>
          <w:szCs w:val="24"/>
        </w:rPr>
      </w:pPr>
      <w:r w:rsidRPr="00E464C9">
        <w:rPr>
          <w:rFonts w:ascii="Times New Roman" w:hAnsi="Times New Roman"/>
          <w:sz w:val="24"/>
          <w:szCs w:val="24"/>
        </w:rPr>
        <w:t>2</w:t>
      </w:r>
      <w:r w:rsidR="003A50B8" w:rsidRPr="00E464C9">
        <w:rPr>
          <w:rFonts w:ascii="Times New Roman" w:hAnsi="Times New Roman"/>
          <w:sz w:val="24"/>
          <w:szCs w:val="24"/>
        </w:rPr>
        <w:t>.8.</w:t>
      </w:r>
      <w:r w:rsidR="001F01F3" w:rsidRPr="00E464C9">
        <w:rPr>
          <w:rFonts w:ascii="Times New Roman" w:hAnsi="Times New Roman"/>
          <w:sz w:val="24"/>
          <w:szCs w:val="24"/>
        </w:rPr>
        <w:t>Основанием для поощрительных выплат</w:t>
      </w:r>
      <w:r w:rsidR="004C0CA9" w:rsidRPr="00E464C9">
        <w:rPr>
          <w:rFonts w:ascii="Times New Roman" w:hAnsi="Times New Roman"/>
          <w:sz w:val="24"/>
          <w:szCs w:val="24"/>
        </w:rPr>
        <w:t xml:space="preserve"> работникам</w:t>
      </w:r>
      <w:hyperlink r:id="rId33" w:anchor="YANDEX_83" w:history="1"/>
      <w:r w:rsidR="001F01F3" w:rsidRPr="00E464C9">
        <w:rPr>
          <w:rFonts w:ascii="Times New Roman" w:hAnsi="Times New Roman"/>
          <w:sz w:val="24"/>
          <w:szCs w:val="24"/>
        </w:rPr>
        <w:t> учреждения </w:t>
      </w:r>
      <w:hyperlink r:id="rId34" w:anchor="YANDEX_85" w:history="1"/>
      <w:r w:rsidR="001F01F3" w:rsidRPr="00E464C9">
        <w:rPr>
          <w:rFonts w:ascii="Times New Roman" w:hAnsi="Times New Roman"/>
          <w:sz w:val="24"/>
          <w:szCs w:val="24"/>
        </w:rPr>
        <w:t xml:space="preserve"> являются показатели оценки эффективности их профессиональной деятельности, рассчитанные на основании критериев оценки </w:t>
      </w:r>
      <w:r w:rsidR="003D46FF" w:rsidRPr="00E464C9">
        <w:rPr>
          <w:rFonts w:ascii="Times New Roman" w:hAnsi="Times New Roman"/>
          <w:sz w:val="24"/>
          <w:szCs w:val="24"/>
        </w:rPr>
        <w:t>(Приложени</w:t>
      </w:r>
      <w:r w:rsidR="00620BA8" w:rsidRPr="00E464C9">
        <w:rPr>
          <w:rFonts w:ascii="Times New Roman" w:hAnsi="Times New Roman"/>
          <w:sz w:val="24"/>
          <w:szCs w:val="24"/>
        </w:rPr>
        <w:t>я</w:t>
      </w:r>
      <w:r w:rsidR="003D46FF" w:rsidRPr="00E464C9">
        <w:rPr>
          <w:rFonts w:ascii="Times New Roman" w:hAnsi="Times New Roman"/>
          <w:sz w:val="24"/>
          <w:szCs w:val="24"/>
        </w:rPr>
        <w:t xml:space="preserve"> 2</w:t>
      </w:r>
      <w:r w:rsidR="00DE2C48" w:rsidRPr="00E464C9">
        <w:rPr>
          <w:rFonts w:ascii="Times New Roman" w:hAnsi="Times New Roman"/>
          <w:sz w:val="24"/>
          <w:szCs w:val="24"/>
        </w:rPr>
        <w:t>-</w:t>
      </w:r>
      <w:r w:rsidR="00772F9C" w:rsidRPr="00E464C9">
        <w:rPr>
          <w:rFonts w:ascii="Times New Roman" w:hAnsi="Times New Roman"/>
          <w:sz w:val="24"/>
          <w:szCs w:val="24"/>
        </w:rPr>
        <w:t>4</w:t>
      </w:r>
      <w:r w:rsidR="003A50B8" w:rsidRPr="00E464C9">
        <w:rPr>
          <w:rFonts w:ascii="Times New Roman" w:hAnsi="Times New Roman"/>
          <w:sz w:val="24"/>
          <w:szCs w:val="24"/>
        </w:rPr>
        <w:t>)</w:t>
      </w:r>
      <w:hyperlink r:id="rId35" w:anchor="YANDEX_86" w:history="1"/>
      <w:r w:rsidR="003A50B8" w:rsidRPr="00E464C9">
        <w:rPr>
          <w:rFonts w:ascii="Times New Roman" w:hAnsi="Times New Roman"/>
          <w:sz w:val="24"/>
          <w:szCs w:val="24"/>
        </w:rPr>
        <w:t xml:space="preserve">. </w:t>
      </w:r>
    </w:p>
    <w:p w:rsidR="000211B5" w:rsidRPr="00E464C9" w:rsidRDefault="000211B5" w:rsidP="000C39E8">
      <w:pPr>
        <w:shd w:val="clear" w:color="auto" w:fill="FFFFFF"/>
        <w:ind w:firstLine="566"/>
        <w:jc w:val="both"/>
        <w:rPr>
          <w:rFonts w:ascii="Times New Roman" w:hAnsi="Times New Roman"/>
          <w:kern w:val="36"/>
          <w:sz w:val="24"/>
          <w:szCs w:val="24"/>
        </w:rPr>
      </w:pPr>
      <w:r w:rsidRPr="00E464C9">
        <w:rPr>
          <w:rFonts w:ascii="Times New Roman" w:hAnsi="Times New Roman"/>
          <w:kern w:val="36"/>
          <w:sz w:val="24"/>
          <w:szCs w:val="24"/>
        </w:rPr>
        <w:t xml:space="preserve">Поощрительные выплаты по результатам работы </w:t>
      </w:r>
      <w:r w:rsidRPr="00E464C9">
        <w:rPr>
          <w:rFonts w:ascii="Times New Roman" w:hAnsi="Times New Roman"/>
          <w:sz w:val="24"/>
          <w:szCs w:val="24"/>
        </w:rPr>
        <w:t>на основании показателей оценки эффективности</w:t>
      </w:r>
      <w:r w:rsidRPr="00E464C9">
        <w:rPr>
          <w:rFonts w:ascii="Times New Roman" w:hAnsi="Times New Roman"/>
          <w:kern w:val="36"/>
          <w:sz w:val="24"/>
          <w:szCs w:val="24"/>
        </w:rPr>
        <w:t xml:space="preserve"> производятся всем работникам учреждения (работающим по основной деятельности и на условиях совместительства).  </w:t>
      </w:r>
    </w:p>
    <w:p w:rsidR="00BB0F70" w:rsidRPr="00E464C9" w:rsidRDefault="003D46FF" w:rsidP="000C39E8">
      <w:pPr>
        <w:shd w:val="clear" w:color="auto" w:fill="FFFFFF"/>
        <w:ind w:firstLine="566"/>
        <w:jc w:val="both"/>
        <w:rPr>
          <w:rFonts w:ascii="Times New Roman" w:hAnsi="Times New Roman"/>
          <w:sz w:val="24"/>
          <w:szCs w:val="24"/>
        </w:rPr>
      </w:pPr>
      <w:r w:rsidRPr="00E464C9">
        <w:rPr>
          <w:rFonts w:ascii="Times New Roman" w:hAnsi="Times New Roman"/>
          <w:sz w:val="24"/>
          <w:szCs w:val="24"/>
        </w:rPr>
        <w:t xml:space="preserve">Показатели </w:t>
      </w:r>
      <w:r w:rsidR="003A50B8" w:rsidRPr="00E464C9">
        <w:rPr>
          <w:rFonts w:ascii="Times New Roman" w:hAnsi="Times New Roman"/>
          <w:sz w:val="24"/>
          <w:szCs w:val="24"/>
        </w:rPr>
        <w:t xml:space="preserve">оцениваются в установленном </w:t>
      </w:r>
      <w:r w:rsidR="00DF0675" w:rsidRPr="00E464C9">
        <w:rPr>
          <w:rFonts w:ascii="Times New Roman" w:hAnsi="Times New Roman"/>
          <w:sz w:val="24"/>
          <w:szCs w:val="24"/>
        </w:rPr>
        <w:t>балловом</w:t>
      </w:r>
      <w:r w:rsidRPr="00E464C9">
        <w:rPr>
          <w:rFonts w:ascii="Times New Roman" w:hAnsi="Times New Roman"/>
          <w:sz w:val="24"/>
          <w:szCs w:val="24"/>
        </w:rPr>
        <w:t xml:space="preserve"> выражении </w:t>
      </w:r>
      <w:r w:rsidRPr="00E464C9">
        <w:rPr>
          <w:rFonts w:ascii="Times New Roman" w:hAnsi="Times New Roman"/>
          <w:kern w:val="36"/>
          <w:sz w:val="24"/>
          <w:szCs w:val="24"/>
        </w:rPr>
        <w:t>по итогам отчетного периода (ежемесячно).</w:t>
      </w:r>
    </w:p>
    <w:p w:rsidR="000211B5" w:rsidRPr="00E464C9" w:rsidRDefault="000211B5" w:rsidP="000C39E8">
      <w:pPr>
        <w:shd w:val="clear" w:color="auto" w:fill="FFFFFF"/>
        <w:ind w:firstLine="566"/>
        <w:jc w:val="both"/>
        <w:rPr>
          <w:rFonts w:ascii="Times New Roman" w:hAnsi="Times New Roman"/>
          <w:kern w:val="36"/>
          <w:sz w:val="24"/>
          <w:szCs w:val="24"/>
        </w:rPr>
      </w:pPr>
      <w:r w:rsidRPr="00E464C9">
        <w:rPr>
          <w:rFonts w:ascii="Times New Roman" w:hAnsi="Times New Roman"/>
          <w:sz w:val="24"/>
          <w:szCs w:val="24"/>
        </w:rPr>
        <w:t>Исключением являются поощрительные выплаты работникам,  занимающим  должность уборщик служебных помещений. Поощрительные выплаты по данной должности производятся ежемесячно в твердой денежной сумме</w:t>
      </w:r>
      <w:r w:rsidRPr="00E464C9">
        <w:rPr>
          <w:rFonts w:ascii="Times New Roman" w:hAnsi="Times New Roman"/>
          <w:kern w:val="36"/>
          <w:sz w:val="24"/>
          <w:szCs w:val="24"/>
        </w:rPr>
        <w:t>.</w:t>
      </w:r>
    </w:p>
    <w:p w:rsidR="000211B5" w:rsidRPr="00E464C9" w:rsidRDefault="000E5486" w:rsidP="000C39E8">
      <w:pPr>
        <w:shd w:val="clear" w:color="auto" w:fill="FFFFFF"/>
        <w:ind w:firstLine="566"/>
        <w:jc w:val="both"/>
        <w:outlineLvl w:val="1"/>
        <w:rPr>
          <w:sz w:val="24"/>
          <w:szCs w:val="24"/>
        </w:rPr>
      </w:pPr>
      <w:r w:rsidRPr="00E464C9">
        <w:rPr>
          <w:rFonts w:ascii="Times New Roman" w:hAnsi="Times New Roman"/>
          <w:sz w:val="24"/>
          <w:szCs w:val="24"/>
        </w:rPr>
        <w:t xml:space="preserve">2.9. </w:t>
      </w:r>
      <w:r w:rsidR="000211B5" w:rsidRPr="00E464C9">
        <w:rPr>
          <w:rFonts w:ascii="Times New Roman" w:hAnsi="Times New Roman"/>
          <w:kern w:val="36"/>
          <w:sz w:val="24"/>
          <w:szCs w:val="24"/>
        </w:rPr>
        <w:t xml:space="preserve">Мониторинг и оценка показателей эффективности деятельности работников учреждения ведется с участием Комиссии по распределению стимулирующего фонда </w:t>
      </w:r>
      <w:r w:rsidR="000211B5" w:rsidRPr="00E464C9">
        <w:rPr>
          <w:rFonts w:ascii="Times New Roman" w:hAnsi="Times New Roman"/>
          <w:sz w:val="24"/>
          <w:szCs w:val="24"/>
        </w:rPr>
        <w:t>(далее по тексту - Комиссия)</w:t>
      </w:r>
      <w:hyperlink r:id="rId36" w:anchor="YANDEX_119" w:history="1"/>
      <w:r w:rsidR="000211B5" w:rsidRPr="00E464C9">
        <w:rPr>
          <w:sz w:val="24"/>
          <w:szCs w:val="24"/>
        </w:rPr>
        <w:t>.</w:t>
      </w:r>
    </w:p>
    <w:p w:rsidR="000E5486" w:rsidRPr="00E464C9" w:rsidRDefault="00F01E92" w:rsidP="000C39E8">
      <w:pPr>
        <w:shd w:val="clear" w:color="auto" w:fill="FFFFFF"/>
        <w:ind w:firstLine="566"/>
        <w:jc w:val="both"/>
        <w:outlineLvl w:val="1"/>
        <w:rPr>
          <w:rFonts w:ascii="Times New Roman" w:hAnsi="Times New Roman"/>
          <w:kern w:val="36"/>
          <w:sz w:val="24"/>
          <w:szCs w:val="24"/>
        </w:rPr>
      </w:pPr>
      <w:r w:rsidRPr="00E464C9">
        <w:rPr>
          <w:rFonts w:ascii="Times New Roman" w:hAnsi="Times New Roman"/>
          <w:sz w:val="24"/>
          <w:szCs w:val="24"/>
        </w:rPr>
        <w:t>Основная</w:t>
      </w:r>
      <w:r w:rsidR="003D46FF" w:rsidRPr="00E464C9">
        <w:rPr>
          <w:rFonts w:ascii="Times New Roman" w:hAnsi="Times New Roman"/>
          <w:sz w:val="24"/>
          <w:szCs w:val="24"/>
        </w:rPr>
        <w:t xml:space="preserve"> компетенци</w:t>
      </w:r>
      <w:r w:rsidRPr="00E464C9">
        <w:rPr>
          <w:rFonts w:ascii="Times New Roman" w:hAnsi="Times New Roman"/>
          <w:sz w:val="24"/>
          <w:szCs w:val="24"/>
        </w:rPr>
        <w:t>я</w:t>
      </w:r>
      <w:r w:rsidR="003D46FF" w:rsidRPr="00E464C9">
        <w:rPr>
          <w:rFonts w:ascii="Times New Roman" w:hAnsi="Times New Roman"/>
          <w:sz w:val="24"/>
          <w:szCs w:val="24"/>
        </w:rPr>
        <w:t xml:space="preserve"> Комиссии</w:t>
      </w:r>
      <w:r w:rsidR="003D7403" w:rsidRPr="00E464C9">
        <w:rPr>
          <w:rFonts w:ascii="Times New Roman" w:hAnsi="Times New Roman"/>
          <w:sz w:val="24"/>
          <w:szCs w:val="24"/>
        </w:rPr>
        <w:t xml:space="preserve"> – это распределение      </w:t>
      </w:r>
      <w:hyperlink r:id="rId37" w:anchor="YANDEX_104" w:history="1"/>
      <w:r w:rsidR="000E5486" w:rsidRPr="00E464C9">
        <w:rPr>
          <w:rFonts w:ascii="Times New Roman" w:hAnsi="Times New Roman"/>
          <w:sz w:val="24"/>
          <w:szCs w:val="24"/>
        </w:rPr>
        <w:t>стимулирующей </w:t>
      </w:r>
      <w:hyperlink r:id="rId38" w:anchor="YANDEX_106" w:history="1"/>
      <w:hyperlink r:id="rId39" w:anchor="YANDEX_105" w:history="1"/>
      <w:r w:rsidR="000E5486" w:rsidRPr="00E464C9">
        <w:rPr>
          <w:rFonts w:ascii="Times New Roman" w:hAnsi="Times New Roman"/>
          <w:sz w:val="24"/>
          <w:szCs w:val="24"/>
        </w:rPr>
        <w:t> части </w:t>
      </w:r>
      <w:hyperlink r:id="rId40" w:anchor="YANDEX_107" w:history="1"/>
      <w:hyperlink r:id="rId41" w:anchor="YANDEX_106" w:history="1"/>
      <w:r w:rsidR="000E5486" w:rsidRPr="00E464C9">
        <w:rPr>
          <w:rFonts w:ascii="Times New Roman" w:hAnsi="Times New Roman"/>
          <w:sz w:val="24"/>
          <w:szCs w:val="24"/>
        </w:rPr>
        <w:t> фонда </w:t>
      </w:r>
      <w:hyperlink r:id="rId42" w:anchor="YANDEX_108" w:history="1"/>
      <w:hyperlink r:id="rId43" w:anchor="YANDEX_107" w:history="1"/>
      <w:r w:rsidR="000E5486" w:rsidRPr="00E464C9">
        <w:rPr>
          <w:rFonts w:ascii="Times New Roman" w:hAnsi="Times New Roman"/>
          <w:sz w:val="24"/>
          <w:szCs w:val="24"/>
        </w:rPr>
        <w:t> оплаты </w:t>
      </w:r>
      <w:hyperlink r:id="rId44" w:anchor="YANDEX_109" w:history="1"/>
      <w:hyperlink r:id="rId45" w:anchor="YANDEX_108" w:history="1"/>
      <w:r w:rsidR="000E5486" w:rsidRPr="00E464C9">
        <w:rPr>
          <w:rFonts w:ascii="Times New Roman" w:hAnsi="Times New Roman"/>
          <w:sz w:val="24"/>
          <w:szCs w:val="24"/>
        </w:rPr>
        <w:t> труда </w:t>
      </w:r>
      <w:hyperlink r:id="rId46" w:anchor="YANDEX_110" w:history="1"/>
      <w:r w:rsidR="000E5486" w:rsidRPr="00E464C9">
        <w:rPr>
          <w:rFonts w:ascii="Times New Roman" w:hAnsi="Times New Roman"/>
          <w:sz w:val="24"/>
          <w:szCs w:val="24"/>
        </w:rPr>
        <w:t xml:space="preserve"> в соответствии с настоящим Положением.</w:t>
      </w:r>
    </w:p>
    <w:p w:rsidR="003A50B8" w:rsidRPr="00E464C9" w:rsidRDefault="003A50B8" w:rsidP="000C39E8">
      <w:pPr>
        <w:shd w:val="clear" w:color="auto" w:fill="FFFFFF"/>
        <w:ind w:firstLine="566"/>
        <w:jc w:val="both"/>
        <w:outlineLvl w:val="1"/>
        <w:rPr>
          <w:sz w:val="24"/>
          <w:szCs w:val="24"/>
        </w:rPr>
      </w:pPr>
      <w:r w:rsidRPr="00E464C9">
        <w:rPr>
          <w:rFonts w:ascii="Times New Roman" w:hAnsi="Times New Roman"/>
          <w:sz w:val="24"/>
          <w:szCs w:val="24"/>
        </w:rPr>
        <w:t xml:space="preserve">Комиссия создается, реорганизуется и ликвидируется приказом </w:t>
      </w:r>
      <w:bookmarkStart w:id="4" w:name="YANDEX_101"/>
      <w:bookmarkEnd w:id="4"/>
      <w:r w:rsidR="000141CF" w:rsidRPr="00E464C9">
        <w:rPr>
          <w:rFonts w:ascii="Times New Roman" w:hAnsi="Times New Roman"/>
          <w:sz w:val="24"/>
          <w:szCs w:val="24"/>
        </w:rPr>
        <w:t>руководителя</w:t>
      </w:r>
      <w:hyperlink r:id="rId47" w:anchor="YANDEX_100" w:history="1"/>
      <w:r w:rsidRPr="00E464C9">
        <w:rPr>
          <w:rFonts w:ascii="Times New Roman" w:hAnsi="Times New Roman"/>
          <w:sz w:val="24"/>
          <w:szCs w:val="24"/>
        </w:rPr>
        <w:t> учреждения</w:t>
      </w:r>
      <w:hyperlink r:id="rId48" w:anchor="YANDEX_102" w:history="1"/>
      <w:r w:rsidRPr="00E464C9">
        <w:rPr>
          <w:rFonts w:ascii="Times New Roman" w:hAnsi="Times New Roman"/>
          <w:sz w:val="24"/>
          <w:szCs w:val="24"/>
        </w:rPr>
        <w:t>.</w:t>
      </w:r>
    </w:p>
    <w:p w:rsidR="003A50B8" w:rsidRPr="00E464C9" w:rsidRDefault="003A50B8" w:rsidP="000C39E8">
      <w:pPr>
        <w:shd w:val="clear" w:color="auto" w:fill="FFFFFF"/>
        <w:ind w:firstLine="567"/>
        <w:jc w:val="both"/>
        <w:rPr>
          <w:rFonts w:ascii="Times New Roman" w:hAnsi="Times New Roman"/>
          <w:sz w:val="24"/>
          <w:szCs w:val="24"/>
        </w:rPr>
      </w:pPr>
      <w:r w:rsidRPr="00E464C9">
        <w:rPr>
          <w:rFonts w:ascii="Times New Roman" w:hAnsi="Times New Roman"/>
          <w:sz w:val="24"/>
          <w:szCs w:val="24"/>
        </w:rPr>
        <w:t xml:space="preserve">Состав комиссии в количестве 3-5 человек избирается на заседании трудового </w:t>
      </w:r>
      <w:r w:rsidR="000141CF" w:rsidRPr="00E464C9">
        <w:rPr>
          <w:rFonts w:ascii="Times New Roman" w:hAnsi="Times New Roman"/>
          <w:sz w:val="24"/>
          <w:szCs w:val="24"/>
        </w:rPr>
        <w:t>коллектива.</w:t>
      </w:r>
    </w:p>
    <w:p w:rsidR="003A50B8" w:rsidRPr="00E464C9" w:rsidRDefault="003A50B8" w:rsidP="000C39E8">
      <w:pPr>
        <w:shd w:val="clear" w:color="auto" w:fill="FFFFFF"/>
        <w:ind w:firstLine="567"/>
        <w:jc w:val="both"/>
        <w:rPr>
          <w:rFonts w:ascii="Times New Roman" w:hAnsi="Times New Roman"/>
          <w:sz w:val="24"/>
          <w:szCs w:val="24"/>
        </w:rPr>
      </w:pPr>
      <w:r w:rsidRPr="00E464C9">
        <w:rPr>
          <w:rFonts w:ascii="Times New Roman" w:hAnsi="Times New Roman"/>
          <w:sz w:val="24"/>
          <w:szCs w:val="24"/>
        </w:rPr>
        <w:t>Работу Комиссии возглавляет председатель, который выбирается из числа членов комиссии. Председатель организует и планирует работу Комиссии, ведёт заседания, контролирует выполнение принятых решений.</w:t>
      </w:r>
    </w:p>
    <w:p w:rsidR="000141CF" w:rsidRPr="00E464C9" w:rsidRDefault="003A50B8" w:rsidP="000C39E8">
      <w:pPr>
        <w:shd w:val="clear" w:color="auto" w:fill="FFFFFF"/>
        <w:ind w:firstLine="567"/>
        <w:jc w:val="both"/>
        <w:rPr>
          <w:rFonts w:ascii="Times New Roman" w:hAnsi="Times New Roman"/>
          <w:sz w:val="24"/>
          <w:szCs w:val="24"/>
        </w:rPr>
      </w:pPr>
      <w:r w:rsidRPr="00E464C9">
        <w:rPr>
          <w:rFonts w:ascii="Times New Roman" w:hAnsi="Times New Roman"/>
          <w:sz w:val="24"/>
          <w:szCs w:val="24"/>
        </w:rPr>
        <w:t xml:space="preserve">Заседания Комиссии проводятся по мере необходимости, но не реже одного раза в месяц. Заседание Комиссии может быть инициировано председателем Комиссии, </w:t>
      </w:r>
      <w:r w:rsidR="000141CF" w:rsidRPr="00E464C9">
        <w:rPr>
          <w:rFonts w:ascii="Times New Roman" w:hAnsi="Times New Roman"/>
          <w:sz w:val="24"/>
          <w:szCs w:val="24"/>
        </w:rPr>
        <w:t xml:space="preserve">руководителем </w:t>
      </w:r>
      <w:r w:rsidRPr="00E464C9">
        <w:rPr>
          <w:rFonts w:ascii="Times New Roman" w:hAnsi="Times New Roman"/>
          <w:sz w:val="24"/>
          <w:szCs w:val="24"/>
        </w:rPr>
        <w:t>учреждения</w:t>
      </w:r>
      <w:r w:rsidR="000141CF" w:rsidRPr="00E464C9">
        <w:rPr>
          <w:rFonts w:ascii="Times New Roman" w:hAnsi="Times New Roman"/>
          <w:sz w:val="24"/>
          <w:szCs w:val="24"/>
        </w:rPr>
        <w:t>.</w:t>
      </w:r>
    </w:p>
    <w:p w:rsidR="003A50B8" w:rsidRPr="00E464C9" w:rsidRDefault="003A50B8" w:rsidP="000C39E8">
      <w:pPr>
        <w:shd w:val="clear" w:color="auto" w:fill="FFFFFF"/>
        <w:ind w:firstLine="567"/>
        <w:jc w:val="both"/>
        <w:rPr>
          <w:rFonts w:ascii="Times New Roman" w:hAnsi="Times New Roman"/>
          <w:sz w:val="24"/>
          <w:szCs w:val="24"/>
        </w:rPr>
      </w:pPr>
      <w:r w:rsidRPr="00E464C9">
        <w:rPr>
          <w:rFonts w:ascii="Times New Roman" w:hAnsi="Times New Roman"/>
          <w:sz w:val="24"/>
          <w:szCs w:val="24"/>
        </w:rPr>
        <w:t xml:space="preserve">Заседание Комиссии является правомочным, если на нем присутствует не менее 2/3 ее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3A50B8" w:rsidRPr="00E464C9" w:rsidRDefault="003A50B8" w:rsidP="000C39E8">
      <w:pPr>
        <w:shd w:val="clear" w:color="auto" w:fill="FFFFFF"/>
        <w:ind w:firstLine="567"/>
        <w:jc w:val="both"/>
        <w:rPr>
          <w:rFonts w:ascii="Times New Roman" w:hAnsi="Times New Roman"/>
          <w:sz w:val="24"/>
          <w:szCs w:val="24"/>
        </w:rPr>
      </w:pPr>
      <w:r w:rsidRPr="00E464C9">
        <w:rPr>
          <w:rFonts w:ascii="Times New Roman" w:hAnsi="Times New Roman"/>
          <w:sz w:val="24"/>
          <w:szCs w:val="24"/>
        </w:rPr>
        <w:t xml:space="preserve">Все решения Комиссии оформляются протоколом (Приложение </w:t>
      </w:r>
      <w:r w:rsidR="000141CF" w:rsidRPr="00E464C9">
        <w:rPr>
          <w:rFonts w:ascii="Times New Roman" w:hAnsi="Times New Roman"/>
          <w:sz w:val="24"/>
          <w:szCs w:val="24"/>
        </w:rPr>
        <w:t>5</w:t>
      </w:r>
      <w:r w:rsidRPr="00E464C9">
        <w:rPr>
          <w:rFonts w:ascii="Times New Roman" w:hAnsi="Times New Roman"/>
          <w:sz w:val="24"/>
          <w:szCs w:val="24"/>
        </w:rPr>
        <w:t>), который подписывается председателем и членами Комиссии.</w:t>
      </w:r>
    </w:p>
    <w:p w:rsidR="003A50B8" w:rsidRPr="00E464C9" w:rsidRDefault="003A50B8" w:rsidP="000C39E8">
      <w:pPr>
        <w:shd w:val="clear" w:color="auto" w:fill="FFFFFF"/>
        <w:ind w:firstLine="567"/>
        <w:jc w:val="both"/>
        <w:rPr>
          <w:rFonts w:ascii="Times New Roman" w:hAnsi="Times New Roman"/>
          <w:sz w:val="24"/>
          <w:szCs w:val="24"/>
        </w:rPr>
      </w:pPr>
      <w:r w:rsidRPr="00E464C9">
        <w:rPr>
          <w:rFonts w:ascii="Times New Roman" w:hAnsi="Times New Roman"/>
          <w:sz w:val="24"/>
          <w:szCs w:val="24"/>
        </w:rPr>
        <w:t xml:space="preserve">На основании протокола составляется приказ по учреждению о распределении </w:t>
      </w:r>
      <w:r w:rsidR="008C338C" w:rsidRPr="00E464C9">
        <w:rPr>
          <w:rFonts w:ascii="Times New Roman" w:hAnsi="Times New Roman"/>
          <w:sz w:val="24"/>
          <w:szCs w:val="24"/>
        </w:rPr>
        <w:t xml:space="preserve">выплат стимулирующего характера, в котором так же указывается установленная выплата по должности – уборщик служебных помещений. </w:t>
      </w:r>
    </w:p>
    <w:p w:rsidR="001F01F3" w:rsidRPr="00E464C9" w:rsidRDefault="001F01F3" w:rsidP="000C39E8">
      <w:pPr>
        <w:shd w:val="clear" w:color="auto" w:fill="FFFFFF"/>
        <w:ind w:firstLine="709"/>
        <w:jc w:val="both"/>
        <w:rPr>
          <w:rFonts w:ascii="Times New Roman" w:hAnsi="Times New Roman"/>
          <w:sz w:val="24"/>
          <w:szCs w:val="24"/>
        </w:rPr>
      </w:pPr>
      <w:r w:rsidRPr="00E464C9">
        <w:rPr>
          <w:rFonts w:ascii="Times New Roman" w:hAnsi="Times New Roman"/>
          <w:sz w:val="24"/>
          <w:szCs w:val="24"/>
        </w:rPr>
        <w:t xml:space="preserve">Перечень показателей может быть дополнен по предложению общего собрания работников или </w:t>
      </w:r>
      <w:r w:rsidR="00CF3234" w:rsidRPr="00E464C9">
        <w:rPr>
          <w:rFonts w:ascii="Times New Roman" w:hAnsi="Times New Roman"/>
          <w:sz w:val="24"/>
          <w:szCs w:val="24"/>
        </w:rPr>
        <w:t xml:space="preserve">директора </w:t>
      </w:r>
      <w:r w:rsidRPr="00E464C9">
        <w:rPr>
          <w:rFonts w:ascii="Times New Roman" w:hAnsi="Times New Roman"/>
          <w:sz w:val="24"/>
          <w:szCs w:val="24"/>
        </w:rPr>
        <w:t>учреждения</w:t>
      </w:r>
      <w:hyperlink r:id="rId49" w:anchor="YANDEX_147" w:history="1"/>
      <w:r w:rsidRPr="00E464C9">
        <w:rPr>
          <w:rFonts w:ascii="Times New Roman" w:hAnsi="Times New Roman"/>
          <w:sz w:val="24"/>
          <w:szCs w:val="24"/>
        </w:rPr>
        <w:t xml:space="preserve">, не чаще одного раза в полгода. </w:t>
      </w:r>
    </w:p>
    <w:p w:rsidR="001F01F3" w:rsidRPr="00E464C9" w:rsidRDefault="001F01F3" w:rsidP="000C39E8">
      <w:pPr>
        <w:shd w:val="clear" w:color="auto" w:fill="FFFFFF"/>
        <w:ind w:firstLine="709"/>
        <w:contextualSpacing/>
        <w:jc w:val="both"/>
        <w:rPr>
          <w:rFonts w:ascii="Times New Roman" w:hAnsi="Times New Roman"/>
          <w:sz w:val="24"/>
          <w:szCs w:val="24"/>
        </w:rPr>
      </w:pPr>
      <w:r w:rsidRPr="00E464C9">
        <w:rPr>
          <w:rFonts w:ascii="Times New Roman" w:hAnsi="Times New Roman"/>
          <w:sz w:val="24"/>
          <w:szCs w:val="24"/>
        </w:rPr>
        <w:t>Порядок распределения выплат стимулирующего характера  по результатам показателей оценки  эффективности деятельности работника состоит в следующем:</w:t>
      </w:r>
    </w:p>
    <w:p w:rsidR="001F01F3" w:rsidRPr="00E464C9" w:rsidRDefault="001F01F3" w:rsidP="000C39E8">
      <w:pPr>
        <w:shd w:val="clear" w:color="auto" w:fill="FFFFFF"/>
        <w:ind w:firstLine="567"/>
        <w:jc w:val="both"/>
        <w:rPr>
          <w:rFonts w:ascii="Times New Roman" w:hAnsi="Times New Roman"/>
          <w:sz w:val="24"/>
          <w:szCs w:val="24"/>
        </w:rPr>
      </w:pPr>
      <w:r w:rsidRPr="00E464C9">
        <w:rPr>
          <w:rFonts w:ascii="Times New Roman" w:hAnsi="Times New Roman"/>
          <w:sz w:val="24"/>
          <w:szCs w:val="24"/>
        </w:rPr>
        <w:t xml:space="preserve">- работники учреждения представляют в Комиссию результаты самооценки своей деятельности в соответствии с показателями в срок не позднее последнего рабочего дня месяца; </w:t>
      </w:r>
    </w:p>
    <w:p w:rsidR="001F01F3" w:rsidRPr="00E464C9" w:rsidRDefault="001F01F3" w:rsidP="000C39E8">
      <w:pPr>
        <w:shd w:val="clear" w:color="auto" w:fill="FFFFFF"/>
        <w:ind w:firstLine="567"/>
        <w:jc w:val="both"/>
        <w:rPr>
          <w:rFonts w:ascii="Times New Roman" w:hAnsi="Times New Roman"/>
          <w:sz w:val="24"/>
          <w:szCs w:val="24"/>
        </w:rPr>
      </w:pPr>
      <w:r w:rsidRPr="00E464C9">
        <w:rPr>
          <w:rFonts w:ascii="Times New Roman" w:hAnsi="Times New Roman"/>
          <w:sz w:val="24"/>
          <w:szCs w:val="24"/>
        </w:rPr>
        <w:t>- Комиссия осуществляет анализ представленных работниками результатов профессиональной деятельности по установленным показателям и составляет протокол с указанием баллов по каждому работнику;</w:t>
      </w:r>
    </w:p>
    <w:p w:rsidR="001F01F3" w:rsidRPr="00E464C9" w:rsidRDefault="001F01F3" w:rsidP="000C39E8">
      <w:pPr>
        <w:shd w:val="clear" w:color="auto" w:fill="FFFFFF"/>
        <w:ind w:firstLine="567"/>
        <w:jc w:val="both"/>
        <w:rPr>
          <w:rFonts w:ascii="Times New Roman" w:hAnsi="Times New Roman"/>
          <w:sz w:val="24"/>
          <w:szCs w:val="24"/>
        </w:rPr>
      </w:pPr>
      <w:r w:rsidRPr="00E464C9">
        <w:rPr>
          <w:rFonts w:ascii="Times New Roman" w:hAnsi="Times New Roman"/>
          <w:sz w:val="24"/>
          <w:szCs w:val="24"/>
        </w:rPr>
        <w:t xml:space="preserve">- конкретные размеры выплат, </w:t>
      </w:r>
      <w:r w:rsidR="006C0DEA" w:rsidRPr="00E464C9">
        <w:rPr>
          <w:rFonts w:ascii="Times New Roman" w:hAnsi="Times New Roman"/>
          <w:sz w:val="24"/>
          <w:szCs w:val="24"/>
        </w:rPr>
        <w:t xml:space="preserve">из стимулирующей части фонда  оплаты </w:t>
      </w:r>
      <w:hyperlink r:id="rId50" w:anchor="YANDEX_135" w:history="1"/>
      <w:r w:rsidRPr="00E464C9">
        <w:rPr>
          <w:rFonts w:ascii="Times New Roman" w:hAnsi="Times New Roman"/>
          <w:sz w:val="24"/>
          <w:szCs w:val="24"/>
        </w:rPr>
        <w:t>труда, </w:t>
      </w:r>
      <w:hyperlink r:id="rId51" w:anchor="YANDEX_137" w:history="1"/>
      <w:r w:rsidRPr="00E464C9">
        <w:rPr>
          <w:rFonts w:ascii="Times New Roman" w:hAnsi="Times New Roman"/>
          <w:sz w:val="24"/>
          <w:szCs w:val="24"/>
        </w:rPr>
        <w:t xml:space="preserve"> работникам устанавливаются дифференцированно в зависимости от результата работы. </w:t>
      </w:r>
    </w:p>
    <w:p w:rsidR="00911EE3" w:rsidRPr="00E464C9" w:rsidRDefault="000E5486" w:rsidP="000C39E8">
      <w:pPr>
        <w:ind w:firstLine="357"/>
        <w:jc w:val="both"/>
        <w:outlineLvl w:val="1"/>
        <w:rPr>
          <w:rFonts w:ascii="Times New Roman" w:eastAsia="Calibri" w:hAnsi="Times New Roman"/>
          <w:sz w:val="24"/>
          <w:szCs w:val="24"/>
          <w:lang w:eastAsia="en-US"/>
        </w:rPr>
      </w:pPr>
      <w:r w:rsidRPr="00E464C9">
        <w:rPr>
          <w:rFonts w:ascii="Times New Roman" w:hAnsi="Times New Roman"/>
          <w:sz w:val="24"/>
          <w:szCs w:val="24"/>
        </w:rPr>
        <w:lastRenderedPageBreak/>
        <w:t xml:space="preserve">2.10. </w:t>
      </w:r>
      <w:r w:rsidR="00911EE3" w:rsidRPr="00E464C9">
        <w:rPr>
          <w:rFonts w:ascii="Times New Roman" w:eastAsia="Calibri" w:hAnsi="Times New Roman"/>
          <w:sz w:val="24"/>
          <w:szCs w:val="24"/>
          <w:lang w:eastAsia="en-US"/>
        </w:rPr>
        <w:t>Надбавка за стаж работы устанавливается в процентном отношении к окладу (должностному окладу) работников</w:t>
      </w:r>
      <w:r w:rsidR="00BE17B7" w:rsidRPr="00E464C9">
        <w:rPr>
          <w:rFonts w:ascii="Times New Roman" w:eastAsia="Calibri" w:hAnsi="Times New Roman"/>
          <w:sz w:val="24"/>
          <w:szCs w:val="24"/>
          <w:lang w:eastAsia="en-US"/>
        </w:rPr>
        <w:t xml:space="preserve"> учреждения</w:t>
      </w:r>
      <w:r w:rsidR="00911EE3" w:rsidRPr="00E464C9">
        <w:rPr>
          <w:rFonts w:ascii="Times New Roman" w:eastAsia="Calibri" w:hAnsi="Times New Roman"/>
          <w:sz w:val="24"/>
          <w:szCs w:val="24"/>
          <w:lang w:eastAsia="en-US"/>
        </w:rPr>
        <w:t>, занимающих руководящие должности</w:t>
      </w:r>
      <w:r w:rsidR="00BE17B7" w:rsidRPr="00E464C9">
        <w:rPr>
          <w:rFonts w:ascii="Times New Roman" w:eastAsia="Calibri" w:hAnsi="Times New Roman"/>
          <w:sz w:val="24"/>
          <w:szCs w:val="24"/>
          <w:lang w:eastAsia="en-US"/>
        </w:rPr>
        <w:t xml:space="preserve"> и должности специалистов</w:t>
      </w:r>
      <w:r w:rsidR="00911EE3" w:rsidRPr="00E464C9">
        <w:rPr>
          <w:rFonts w:ascii="Times New Roman" w:eastAsia="Calibri" w:hAnsi="Times New Roman"/>
          <w:sz w:val="24"/>
          <w:szCs w:val="24"/>
          <w:lang w:eastAsia="en-US"/>
        </w:rPr>
        <w:t xml:space="preserve">. </w:t>
      </w:r>
    </w:p>
    <w:p w:rsidR="00911EE3" w:rsidRPr="00E464C9" w:rsidRDefault="00911EE3" w:rsidP="000C39E8">
      <w:pPr>
        <w:ind w:firstLine="708"/>
        <w:jc w:val="both"/>
        <w:outlineLvl w:val="1"/>
        <w:rPr>
          <w:rFonts w:ascii="Times New Roman" w:hAnsi="Times New Roman"/>
          <w:kern w:val="36"/>
          <w:sz w:val="24"/>
          <w:szCs w:val="24"/>
        </w:rPr>
      </w:pPr>
      <w:r w:rsidRPr="00E464C9">
        <w:rPr>
          <w:rFonts w:ascii="Times New Roman" w:hAnsi="Times New Roman"/>
          <w:kern w:val="36"/>
          <w:sz w:val="24"/>
          <w:szCs w:val="24"/>
        </w:rPr>
        <w:t xml:space="preserve">Назначение стимулирующих выплат </w:t>
      </w:r>
      <w:r w:rsidRPr="00E464C9">
        <w:rPr>
          <w:rFonts w:ascii="Times New Roman" w:eastAsia="Calibri" w:hAnsi="Times New Roman"/>
          <w:sz w:val="24"/>
          <w:szCs w:val="24"/>
          <w:lang w:eastAsia="en-US"/>
        </w:rPr>
        <w:t>за стаж работы</w:t>
      </w:r>
      <w:r w:rsidRPr="00E464C9">
        <w:rPr>
          <w:rFonts w:ascii="Times New Roman" w:hAnsi="Times New Roman"/>
          <w:kern w:val="36"/>
          <w:sz w:val="24"/>
          <w:szCs w:val="24"/>
        </w:rPr>
        <w:t xml:space="preserve"> производится только по основному месту работы или основной деятельности. При работе на условиях совместительства выплата за стаж работы не назначается.</w:t>
      </w:r>
    </w:p>
    <w:p w:rsidR="00911EE3" w:rsidRPr="00E464C9" w:rsidRDefault="00911EE3" w:rsidP="000C39E8">
      <w:pPr>
        <w:ind w:firstLine="708"/>
        <w:jc w:val="both"/>
        <w:outlineLvl w:val="1"/>
        <w:rPr>
          <w:rFonts w:ascii="Times New Roman" w:eastAsia="Calibri" w:hAnsi="Times New Roman"/>
          <w:sz w:val="24"/>
          <w:szCs w:val="24"/>
          <w:lang w:eastAsia="en-US"/>
        </w:rPr>
      </w:pPr>
      <w:r w:rsidRPr="00E464C9">
        <w:rPr>
          <w:rFonts w:ascii="Times New Roman" w:eastAsia="Calibri" w:hAnsi="Times New Roman"/>
          <w:sz w:val="24"/>
          <w:szCs w:val="24"/>
          <w:lang w:eastAsia="en-US"/>
        </w:rPr>
        <w:t xml:space="preserve">При установлении надбавки за стаж учитывается общее количество лет работы в учреждениях культуры, а так же в иных учреждениях (организациях),  в которых имелся стаж работы по специальности и (или) были получены знания и опыт работы по занимаемой (соответствующей) или аналогичной должности, необходимые работнику для выполнения должностных обязанностей.   </w:t>
      </w:r>
    </w:p>
    <w:p w:rsidR="00911EE3" w:rsidRPr="00E464C9" w:rsidRDefault="00911EE3" w:rsidP="000C39E8">
      <w:pPr>
        <w:autoSpaceDE w:val="0"/>
        <w:autoSpaceDN w:val="0"/>
        <w:adjustRightInd w:val="0"/>
        <w:spacing w:after="200"/>
        <w:ind w:firstLine="708"/>
        <w:contextualSpacing/>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 xml:space="preserve">Условия и порядок установления стажа, дающего право на получение ежемесячной надбавки, определяются локальным нормативным актом учреждения (Положение о комиссии по установлению стажа работы,  дающего право на получение ежемесячной надбавки). </w:t>
      </w:r>
    </w:p>
    <w:p w:rsidR="00911EE3" w:rsidRPr="00E464C9" w:rsidRDefault="00911EE3" w:rsidP="000C39E8">
      <w:pPr>
        <w:autoSpaceDE w:val="0"/>
        <w:autoSpaceDN w:val="0"/>
        <w:adjustRightInd w:val="0"/>
        <w:spacing w:after="200"/>
        <w:ind w:left="709"/>
        <w:contextualSpacing/>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Размер надбавки составляет:</w:t>
      </w:r>
    </w:p>
    <w:p w:rsidR="00911EE3" w:rsidRPr="00E464C9" w:rsidRDefault="00911EE3" w:rsidP="000C39E8">
      <w:pPr>
        <w:numPr>
          <w:ilvl w:val="3"/>
          <w:numId w:val="2"/>
        </w:numPr>
        <w:autoSpaceDE w:val="0"/>
        <w:autoSpaceDN w:val="0"/>
        <w:adjustRightInd w:val="0"/>
        <w:ind w:left="2127" w:hanging="567"/>
        <w:contextualSpacing/>
        <w:jc w:val="both"/>
        <w:rPr>
          <w:rFonts w:ascii="Times New Roman" w:hAnsi="Times New Roman"/>
          <w:sz w:val="24"/>
          <w:szCs w:val="24"/>
        </w:rPr>
      </w:pPr>
      <w:r w:rsidRPr="00E464C9">
        <w:rPr>
          <w:rFonts w:ascii="Times New Roman" w:hAnsi="Times New Roman"/>
          <w:sz w:val="24"/>
          <w:szCs w:val="24"/>
        </w:rPr>
        <w:t>при стаже работы от 1года до 3 лет – 5 %;</w:t>
      </w:r>
    </w:p>
    <w:p w:rsidR="00911EE3" w:rsidRPr="00E464C9" w:rsidRDefault="00911EE3" w:rsidP="000C39E8">
      <w:pPr>
        <w:numPr>
          <w:ilvl w:val="3"/>
          <w:numId w:val="2"/>
        </w:numPr>
        <w:autoSpaceDE w:val="0"/>
        <w:autoSpaceDN w:val="0"/>
        <w:adjustRightInd w:val="0"/>
        <w:spacing w:after="200"/>
        <w:ind w:left="2127" w:hanging="567"/>
        <w:contextualSpacing/>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при стаже работы от 3 лет до 8 лет – 10 %;</w:t>
      </w:r>
    </w:p>
    <w:p w:rsidR="00911EE3" w:rsidRPr="00E464C9" w:rsidRDefault="00911EE3" w:rsidP="000C39E8">
      <w:pPr>
        <w:numPr>
          <w:ilvl w:val="3"/>
          <w:numId w:val="2"/>
        </w:numPr>
        <w:autoSpaceDE w:val="0"/>
        <w:autoSpaceDN w:val="0"/>
        <w:adjustRightInd w:val="0"/>
        <w:spacing w:after="200"/>
        <w:ind w:left="2127" w:hanging="567"/>
        <w:contextualSpacing/>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при стаже работы от 8 лет до 13 лет – 15 %;</w:t>
      </w:r>
    </w:p>
    <w:p w:rsidR="00911EE3" w:rsidRPr="00E464C9" w:rsidRDefault="00911EE3" w:rsidP="000C39E8">
      <w:pPr>
        <w:numPr>
          <w:ilvl w:val="3"/>
          <w:numId w:val="2"/>
        </w:numPr>
        <w:autoSpaceDE w:val="0"/>
        <w:autoSpaceDN w:val="0"/>
        <w:adjustRightInd w:val="0"/>
        <w:spacing w:after="200"/>
        <w:ind w:left="2127" w:hanging="567"/>
        <w:contextualSpacing/>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при стаже работы от 13 лет до 18 лет – 20 %;</w:t>
      </w:r>
    </w:p>
    <w:p w:rsidR="00911EE3" w:rsidRPr="00E464C9" w:rsidRDefault="00911EE3" w:rsidP="000C39E8">
      <w:pPr>
        <w:numPr>
          <w:ilvl w:val="3"/>
          <w:numId w:val="2"/>
        </w:numPr>
        <w:autoSpaceDE w:val="0"/>
        <w:autoSpaceDN w:val="0"/>
        <w:adjustRightInd w:val="0"/>
        <w:spacing w:after="200"/>
        <w:ind w:left="2127" w:hanging="567"/>
        <w:contextualSpacing/>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при стаже работы от 18 лет– 25 %.</w:t>
      </w:r>
    </w:p>
    <w:p w:rsidR="00911EE3" w:rsidRPr="00E464C9" w:rsidRDefault="00911EE3" w:rsidP="000C39E8">
      <w:pPr>
        <w:autoSpaceDE w:val="0"/>
        <w:autoSpaceDN w:val="0"/>
        <w:adjustRightInd w:val="0"/>
        <w:ind w:firstLine="708"/>
        <w:jc w:val="both"/>
        <w:outlineLvl w:val="1"/>
        <w:rPr>
          <w:rFonts w:ascii="Times New Roman" w:eastAsia="Calibri" w:hAnsi="Times New Roman"/>
          <w:sz w:val="24"/>
          <w:szCs w:val="24"/>
          <w:lang w:eastAsia="en-US"/>
        </w:rPr>
      </w:pPr>
      <w:r w:rsidRPr="00E464C9">
        <w:rPr>
          <w:rFonts w:ascii="Times New Roman" w:hAnsi="Times New Roman"/>
          <w:sz w:val="24"/>
          <w:szCs w:val="24"/>
        </w:rPr>
        <w:t xml:space="preserve">Изменение размера выплаты за стаж работы в текущем календарном году в отношении всех работников определяется </w:t>
      </w:r>
      <w:r w:rsidRPr="00E464C9">
        <w:rPr>
          <w:rFonts w:ascii="Times New Roman" w:eastAsia="Calibri" w:hAnsi="Times New Roman"/>
          <w:sz w:val="24"/>
          <w:szCs w:val="24"/>
          <w:lang w:eastAsia="en-US"/>
        </w:rPr>
        <w:t>комиссией по установлению стажа работы</w:t>
      </w:r>
      <w:r w:rsidRPr="00E464C9">
        <w:rPr>
          <w:rFonts w:ascii="Times New Roman" w:hAnsi="Times New Roman"/>
          <w:sz w:val="24"/>
          <w:szCs w:val="24"/>
        </w:rPr>
        <w:t xml:space="preserve"> не позднее 15 января на календарный год. В случае прерывания стажа в текущем календарном году в месячный срок выходит изменение в решение комиссии </w:t>
      </w:r>
      <w:r w:rsidRPr="00E464C9">
        <w:rPr>
          <w:rFonts w:ascii="Times New Roman" w:eastAsia="Calibri" w:hAnsi="Times New Roman"/>
          <w:sz w:val="24"/>
          <w:szCs w:val="24"/>
          <w:lang w:eastAsia="en-US"/>
        </w:rPr>
        <w:t>по установлению стажа.</w:t>
      </w:r>
    </w:p>
    <w:p w:rsidR="00E67EF7" w:rsidRPr="00E464C9" w:rsidRDefault="000E5486" w:rsidP="000C39E8">
      <w:pPr>
        <w:shd w:val="clear" w:color="auto" w:fill="FFFFFF"/>
        <w:ind w:firstLine="567"/>
        <w:jc w:val="both"/>
        <w:rPr>
          <w:rFonts w:ascii="Times New Roman" w:hAnsi="Times New Roman"/>
          <w:sz w:val="24"/>
          <w:szCs w:val="24"/>
        </w:rPr>
      </w:pPr>
      <w:r w:rsidRPr="00E464C9">
        <w:rPr>
          <w:rFonts w:ascii="Times New Roman" w:eastAsia="Calibri" w:hAnsi="Times New Roman"/>
          <w:sz w:val="24"/>
          <w:szCs w:val="24"/>
          <w:lang w:eastAsia="en-US"/>
        </w:rPr>
        <w:t>2</w:t>
      </w:r>
      <w:r w:rsidR="003A50B8" w:rsidRPr="00E464C9">
        <w:rPr>
          <w:rFonts w:ascii="Times New Roman" w:eastAsia="Calibri" w:hAnsi="Times New Roman"/>
          <w:sz w:val="24"/>
          <w:szCs w:val="24"/>
          <w:lang w:eastAsia="en-US"/>
        </w:rPr>
        <w:t>.1</w:t>
      </w:r>
      <w:r w:rsidR="00613B6C" w:rsidRPr="00E464C9">
        <w:rPr>
          <w:rFonts w:ascii="Times New Roman" w:eastAsia="Calibri" w:hAnsi="Times New Roman"/>
          <w:sz w:val="24"/>
          <w:szCs w:val="24"/>
          <w:lang w:eastAsia="en-US"/>
        </w:rPr>
        <w:t>1</w:t>
      </w:r>
      <w:r w:rsidR="003A50B8" w:rsidRPr="00E464C9">
        <w:rPr>
          <w:rFonts w:ascii="Times New Roman" w:eastAsia="Calibri" w:hAnsi="Times New Roman"/>
          <w:sz w:val="24"/>
          <w:szCs w:val="24"/>
          <w:lang w:eastAsia="en-US"/>
        </w:rPr>
        <w:t xml:space="preserve">. </w:t>
      </w:r>
      <w:r w:rsidR="00E67EF7" w:rsidRPr="00E464C9">
        <w:rPr>
          <w:rFonts w:ascii="Times New Roman" w:eastAsia="Calibri" w:hAnsi="Times New Roman"/>
          <w:sz w:val="24"/>
          <w:szCs w:val="24"/>
          <w:lang w:eastAsia="en-US"/>
        </w:rPr>
        <w:t>Н</w:t>
      </w:r>
      <w:r w:rsidR="00974E6F" w:rsidRPr="00E464C9">
        <w:rPr>
          <w:rFonts w:ascii="Times New Roman" w:hAnsi="Times New Roman"/>
          <w:sz w:val="24"/>
          <w:szCs w:val="24"/>
        </w:rPr>
        <w:t>адбавка за интенсивность и напряженность труда устанавливается в целях материального стиму</w:t>
      </w:r>
      <w:r w:rsidR="00BD7B55" w:rsidRPr="00E464C9">
        <w:rPr>
          <w:rFonts w:ascii="Times New Roman" w:hAnsi="Times New Roman"/>
          <w:sz w:val="24"/>
          <w:szCs w:val="24"/>
        </w:rPr>
        <w:t>лирования работников учреждения</w:t>
      </w:r>
      <w:r w:rsidR="00E67EF7" w:rsidRPr="00E464C9">
        <w:rPr>
          <w:rFonts w:ascii="Times New Roman" w:hAnsi="Times New Roman"/>
          <w:sz w:val="24"/>
          <w:szCs w:val="24"/>
        </w:rPr>
        <w:t xml:space="preserve">. </w:t>
      </w:r>
    </w:p>
    <w:p w:rsidR="00E67EF7" w:rsidRPr="00E464C9" w:rsidRDefault="00974E6F" w:rsidP="000C39E8">
      <w:pPr>
        <w:autoSpaceDE w:val="0"/>
        <w:autoSpaceDN w:val="0"/>
        <w:adjustRightInd w:val="0"/>
        <w:ind w:firstLine="567"/>
        <w:jc w:val="both"/>
        <w:rPr>
          <w:rFonts w:ascii="Times New Roman" w:hAnsi="Times New Roman"/>
          <w:sz w:val="24"/>
          <w:szCs w:val="24"/>
        </w:rPr>
      </w:pPr>
      <w:r w:rsidRPr="00E464C9">
        <w:rPr>
          <w:rFonts w:ascii="Times New Roman" w:hAnsi="Times New Roman"/>
          <w:sz w:val="24"/>
          <w:szCs w:val="24"/>
        </w:rPr>
        <w:t xml:space="preserve">Размер надбавки устанавливается в </w:t>
      </w:r>
      <w:r w:rsidR="003C6145" w:rsidRPr="00E464C9">
        <w:rPr>
          <w:rFonts w:ascii="Times New Roman" w:hAnsi="Times New Roman"/>
          <w:sz w:val="24"/>
          <w:szCs w:val="24"/>
        </w:rPr>
        <w:t>твердой денежной сумме</w:t>
      </w:r>
      <w:r w:rsidR="00424A65" w:rsidRPr="00E464C9">
        <w:rPr>
          <w:rFonts w:ascii="Times New Roman" w:hAnsi="Times New Roman"/>
          <w:sz w:val="24"/>
          <w:szCs w:val="24"/>
        </w:rPr>
        <w:t xml:space="preserve"> и выплачивается одновременно с окладом (</w:t>
      </w:r>
      <w:r w:rsidR="008702FC" w:rsidRPr="00E464C9">
        <w:rPr>
          <w:rFonts w:ascii="Times New Roman" w:hAnsi="Times New Roman"/>
          <w:sz w:val="24"/>
          <w:szCs w:val="24"/>
        </w:rPr>
        <w:t xml:space="preserve">должностным </w:t>
      </w:r>
      <w:r w:rsidR="004403BA" w:rsidRPr="00E464C9">
        <w:rPr>
          <w:rFonts w:ascii="Times New Roman" w:hAnsi="Times New Roman"/>
          <w:sz w:val="24"/>
          <w:szCs w:val="24"/>
        </w:rPr>
        <w:t>окладом</w:t>
      </w:r>
      <w:r w:rsidR="00424A65" w:rsidRPr="00E464C9">
        <w:rPr>
          <w:rFonts w:ascii="Times New Roman" w:hAnsi="Times New Roman"/>
          <w:sz w:val="24"/>
          <w:szCs w:val="24"/>
        </w:rPr>
        <w:t xml:space="preserve">) </w:t>
      </w:r>
      <w:r w:rsidR="0007327A" w:rsidRPr="00E464C9">
        <w:rPr>
          <w:rFonts w:ascii="Times New Roman" w:hAnsi="Times New Roman"/>
          <w:sz w:val="24"/>
          <w:szCs w:val="24"/>
        </w:rPr>
        <w:t xml:space="preserve"> согласно </w:t>
      </w:r>
      <w:r w:rsidR="0012239F" w:rsidRPr="00E464C9">
        <w:rPr>
          <w:rFonts w:ascii="Times New Roman" w:hAnsi="Times New Roman"/>
          <w:sz w:val="24"/>
          <w:szCs w:val="24"/>
        </w:rPr>
        <w:t>приказ</w:t>
      </w:r>
      <w:r w:rsidR="0007327A" w:rsidRPr="00E464C9">
        <w:rPr>
          <w:rFonts w:ascii="Times New Roman" w:hAnsi="Times New Roman"/>
          <w:sz w:val="24"/>
          <w:szCs w:val="24"/>
        </w:rPr>
        <w:t>у руководителя</w:t>
      </w:r>
      <w:r w:rsidR="0012239F" w:rsidRPr="00E464C9">
        <w:rPr>
          <w:rFonts w:ascii="Times New Roman" w:hAnsi="Times New Roman"/>
          <w:sz w:val="24"/>
          <w:szCs w:val="24"/>
        </w:rPr>
        <w:t>.</w:t>
      </w:r>
    </w:p>
    <w:p w:rsidR="00424A65" w:rsidRPr="00E464C9" w:rsidRDefault="00E67EF7" w:rsidP="000C39E8">
      <w:pPr>
        <w:autoSpaceDE w:val="0"/>
        <w:autoSpaceDN w:val="0"/>
        <w:adjustRightInd w:val="0"/>
        <w:ind w:firstLine="567"/>
        <w:jc w:val="both"/>
        <w:rPr>
          <w:rFonts w:ascii="Times New Roman" w:hAnsi="Times New Roman"/>
          <w:sz w:val="24"/>
          <w:szCs w:val="24"/>
        </w:rPr>
      </w:pPr>
      <w:r w:rsidRPr="00E464C9">
        <w:rPr>
          <w:rFonts w:ascii="Times New Roman" w:hAnsi="Times New Roman"/>
          <w:sz w:val="24"/>
          <w:szCs w:val="24"/>
        </w:rPr>
        <w:t>Выплата надбавки производится по итогам отчетного периода (месяц, квартал) за счет средств от приносящей доход деятельности</w:t>
      </w:r>
    </w:p>
    <w:p w:rsidR="00911EE3" w:rsidRPr="00E464C9" w:rsidRDefault="00974E6F" w:rsidP="000C39E8">
      <w:pPr>
        <w:ind w:firstLine="567"/>
        <w:jc w:val="both"/>
        <w:outlineLvl w:val="1"/>
        <w:rPr>
          <w:rFonts w:ascii="Times New Roman" w:hAnsi="Times New Roman"/>
          <w:sz w:val="24"/>
          <w:szCs w:val="24"/>
        </w:rPr>
      </w:pPr>
      <w:r w:rsidRPr="00E464C9">
        <w:rPr>
          <w:rFonts w:ascii="Times New Roman" w:eastAsia="Calibri" w:hAnsi="Times New Roman"/>
          <w:sz w:val="24"/>
          <w:szCs w:val="24"/>
          <w:lang w:eastAsia="en-US"/>
        </w:rPr>
        <w:t xml:space="preserve">2.12. </w:t>
      </w:r>
      <w:r w:rsidR="00911EE3" w:rsidRPr="00E464C9">
        <w:rPr>
          <w:rFonts w:ascii="Times New Roman" w:hAnsi="Times New Roman"/>
          <w:sz w:val="24"/>
          <w:szCs w:val="24"/>
        </w:rPr>
        <w:t xml:space="preserve">Единовременное (разовое) премирование </w:t>
      </w:r>
      <w:r w:rsidR="00911EE3" w:rsidRPr="00E464C9">
        <w:rPr>
          <w:rFonts w:ascii="Times New Roman" w:eastAsia="Calibri" w:hAnsi="Times New Roman"/>
          <w:sz w:val="24"/>
          <w:szCs w:val="24"/>
          <w:lang w:eastAsia="en-US"/>
        </w:rPr>
        <w:t xml:space="preserve">может быть установлено </w:t>
      </w:r>
      <w:r w:rsidR="00911EE3" w:rsidRPr="00E464C9">
        <w:rPr>
          <w:rFonts w:ascii="Times New Roman" w:hAnsi="Times New Roman"/>
          <w:sz w:val="24"/>
          <w:szCs w:val="24"/>
        </w:rPr>
        <w:t>работникам учреждения наряду со стимулирующими выплатами по оплате труда  при наличии экономии фонда оплаты труда и произведено в рамках поощрения по следующим основным показателям:</w:t>
      </w:r>
    </w:p>
    <w:p w:rsidR="00712B6E" w:rsidRPr="00E464C9" w:rsidRDefault="00911EE3" w:rsidP="000C39E8">
      <w:pPr>
        <w:shd w:val="clear" w:color="auto" w:fill="FFFFFF"/>
        <w:ind w:left="1287" w:hanging="578"/>
        <w:jc w:val="both"/>
        <w:rPr>
          <w:rFonts w:ascii="Times New Roman" w:hAnsi="Times New Roman"/>
          <w:sz w:val="24"/>
          <w:szCs w:val="24"/>
        </w:rPr>
      </w:pPr>
      <w:r w:rsidRPr="00E464C9">
        <w:rPr>
          <w:rFonts w:ascii="Times New Roman" w:hAnsi="Times New Roman"/>
          <w:sz w:val="24"/>
          <w:szCs w:val="24"/>
        </w:rPr>
        <w:t xml:space="preserve">- </w:t>
      </w:r>
      <w:r w:rsidR="00712B6E" w:rsidRPr="00E464C9">
        <w:rPr>
          <w:rFonts w:ascii="Times New Roman" w:hAnsi="Times New Roman"/>
          <w:sz w:val="24"/>
          <w:szCs w:val="24"/>
        </w:rPr>
        <w:t xml:space="preserve"> по итогам работы за </w:t>
      </w:r>
      <w:r w:rsidR="000C5640" w:rsidRPr="00E464C9">
        <w:rPr>
          <w:rFonts w:ascii="Times New Roman" w:hAnsi="Times New Roman"/>
          <w:sz w:val="24"/>
          <w:szCs w:val="24"/>
        </w:rPr>
        <w:t xml:space="preserve">определенный период (месяц, квартал, </w:t>
      </w:r>
      <w:r w:rsidR="00712B6E" w:rsidRPr="00E464C9">
        <w:rPr>
          <w:rFonts w:ascii="Times New Roman" w:hAnsi="Times New Roman"/>
          <w:sz w:val="24"/>
          <w:szCs w:val="24"/>
        </w:rPr>
        <w:t>год</w:t>
      </w:r>
      <w:r w:rsidR="000C5640" w:rsidRPr="00E464C9">
        <w:rPr>
          <w:rFonts w:ascii="Times New Roman" w:hAnsi="Times New Roman"/>
          <w:sz w:val="24"/>
          <w:szCs w:val="24"/>
        </w:rPr>
        <w:t>)</w:t>
      </w:r>
      <w:r w:rsidR="00712B6E" w:rsidRPr="00E464C9">
        <w:rPr>
          <w:rFonts w:ascii="Times New Roman" w:hAnsi="Times New Roman"/>
          <w:sz w:val="24"/>
          <w:szCs w:val="24"/>
        </w:rPr>
        <w:t>;</w:t>
      </w:r>
    </w:p>
    <w:p w:rsidR="00911EE3" w:rsidRPr="00E464C9" w:rsidRDefault="00712B6E" w:rsidP="000C39E8">
      <w:pPr>
        <w:shd w:val="clear" w:color="auto" w:fill="FFFFFF"/>
        <w:ind w:left="1287" w:hanging="578"/>
        <w:jc w:val="both"/>
        <w:rPr>
          <w:rFonts w:ascii="Times New Roman" w:hAnsi="Times New Roman"/>
          <w:sz w:val="24"/>
          <w:szCs w:val="24"/>
        </w:rPr>
      </w:pPr>
      <w:r w:rsidRPr="00E464C9">
        <w:rPr>
          <w:rFonts w:ascii="Times New Roman" w:hAnsi="Times New Roman"/>
          <w:sz w:val="24"/>
          <w:szCs w:val="24"/>
        </w:rPr>
        <w:t xml:space="preserve">-  </w:t>
      </w:r>
      <w:r w:rsidR="00911EE3" w:rsidRPr="00E464C9">
        <w:rPr>
          <w:rFonts w:ascii="Times New Roman" w:hAnsi="Times New Roman"/>
          <w:sz w:val="24"/>
          <w:szCs w:val="24"/>
        </w:rPr>
        <w:t>выполнение особо важных заданий, срочных и непредвиденных работ;</w:t>
      </w:r>
    </w:p>
    <w:p w:rsidR="00911EE3" w:rsidRPr="00E464C9" w:rsidRDefault="00911EE3" w:rsidP="000C39E8">
      <w:pPr>
        <w:shd w:val="clear" w:color="auto" w:fill="FFFFFF"/>
        <w:ind w:left="1287" w:right="461" w:hanging="578"/>
        <w:jc w:val="both"/>
        <w:rPr>
          <w:rFonts w:ascii="Times New Roman" w:hAnsi="Times New Roman"/>
          <w:sz w:val="24"/>
          <w:szCs w:val="24"/>
        </w:rPr>
      </w:pPr>
      <w:r w:rsidRPr="00E464C9">
        <w:rPr>
          <w:rFonts w:ascii="Times New Roman" w:hAnsi="Times New Roman"/>
          <w:sz w:val="24"/>
          <w:szCs w:val="24"/>
        </w:rPr>
        <w:t xml:space="preserve">-  выполнение больших объемов работ в кратчайшие сроки и с </w:t>
      </w:r>
    </w:p>
    <w:p w:rsidR="00911EE3" w:rsidRPr="00E464C9" w:rsidRDefault="00911EE3" w:rsidP="000C39E8">
      <w:pPr>
        <w:shd w:val="clear" w:color="auto" w:fill="FFFFFF"/>
        <w:ind w:left="1287" w:right="461" w:hanging="578"/>
        <w:jc w:val="both"/>
        <w:rPr>
          <w:rFonts w:ascii="Times New Roman" w:hAnsi="Times New Roman"/>
          <w:sz w:val="24"/>
          <w:szCs w:val="24"/>
        </w:rPr>
      </w:pPr>
      <w:r w:rsidRPr="00E464C9">
        <w:rPr>
          <w:rFonts w:ascii="Times New Roman" w:hAnsi="Times New Roman"/>
          <w:sz w:val="24"/>
          <w:szCs w:val="24"/>
        </w:rPr>
        <w:t>высокими результатами;</w:t>
      </w:r>
    </w:p>
    <w:p w:rsidR="00911EE3" w:rsidRPr="00E464C9" w:rsidRDefault="00911EE3" w:rsidP="000C39E8">
      <w:pPr>
        <w:shd w:val="clear" w:color="auto" w:fill="FFFFFF"/>
        <w:ind w:left="1287" w:hanging="578"/>
        <w:jc w:val="both"/>
        <w:rPr>
          <w:rFonts w:ascii="Times New Roman" w:hAnsi="Times New Roman"/>
          <w:sz w:val="24"/>
          <w:szCs w:val="24"/>
        </w:rPr>
      </w:pPr>
      <w:r w:rsidRPr="00E464C9">
        <w:rPr>
          <w:rFonts w:ascii="Times New Roman" w:hAnsi="Times New Roman"/>
          <w:sz w:val="24"/>
          <w:szCs w:val="24"/>
        </w:rPr>
        <w:t>-   проявление творческой инициативы;</w:t>
      </w:r>
    </w:p>
    <w:p w:rsidR="00911EE3" w:rsidRPr="00E464C9" w:rsidRDefault="00911EE3" w:rsidP="000C39E8">
      <w:pPr>
        <w:shd w:val="clear" w:color="auto" w:fill="FFFFFF"/>
        <w:ind w:left="709"/>
        <w:jc w:val="both"/>
        <w:rPr>
          <w:rFonts w:ascii="Times New Roman" w:hAnsi="Times New Roman"/>
          <w:sz w:val="24"/>
          <w:szCs w:val="24"/>
        </w:rPr>
      </w:pPr>
      <w:r w:rsidRPr="00E464C9">
        <w:rPr>
          <w:rFonts w:ascii="Times New Roman" w:hAnsi="Times New Roman"/>
          <w:sz w:val="24"/>
          <w:szCs w:val="24"/>
        </w:rPr>
        <w:t>- при присвоении почетных званий и награждении знаками отличия Российской Федерации, орденами и медалями Российской Федерации, наградами Самарской области, почетными грамотами Министерства культуры Российской Федерации, Министерства культуры Самарской области;</w:t>
      </w:r>
    </w:p>
    <w:p w:rsidR="00911EE3" w:rsidRPr="00E464C9" w:rsidRDefault="00911EE3" w:rsidP="000C39E8">
      <w:pPr>
        <w:tabs>
          <w:tab w:val="left" w:pos="8545"/>
        </w:tabs>
        <w:ind w:left="720"/>
        <w:contextualSpacing/>
        <w:rPr>
          <w:rFonts w:ascii="Times New Roman" w:hAnsi="Times New Roman"/>
          <w:sz w:val="24"/>
          <w:szCs w:val="24"/>
        </w:rPr>
      </w:pPr>
      <w:r w:rsidRPr="00E464C9">
        <w:rPr>
          <w:rFonts w:ascii="Times New Roman" w:hAnsi="Times New Roman"/>
          <w:sz w:val="24"/>
          <w:szCs w:val="24"/>
        </w:rPr>
        <w:t xml:space="preserve">- </w:t>
      </w:r>
      <w:r w:rsidR="00BA29D7" w:rsidRPr="00E464C9">
        <w:rPr>
          <w:rFonts w:ascii="Times New Roman" w:hAnsi="Times New Roman"/>
          <w:sz w:val="24"/>
          <w:szCs w:val="24"/>
        </w:rPr>
        <w:t>за 5, 10, 15 (и далее каждые 5 лет) непрерывной работы в учреждении в размере 1 000 рублей за каждые 5 лет. Последующие (каждые 5 лет) увеличение суммы производится с нарастающим  итогом, с учетом увеличения стажа работы;</w:t>
      </w:r>
      <w:r w:rsidR="00BA29D7" w:rsidRPr="00E464C9">
        <w:rPr>
          <w:rFonts w:ascii="Times New Roman" w:hAnsi="Times New Roman"/>
          <w:sz w:val="24"/>
          <w:szCs w:val="24"/>
        </w:rPr>
        <w:tab/>
      </w:r>
    </w:p>
    <w:p w:rsidR="00911EE3" w:rsidRPr="00E464C9" w:rsidRDefault="00911EE3"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к юбилейной дате работника (50, 55, 60, 65, 70);</w:t>
      </w:r>
    </w:p>
    <w:p w:rsidR="00911EE3" w:rsidRPr="00E464C9" w:rsidRDefault="00911EE3"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к праздничным  датам  (</w:t>
      </w:r>
      <w:r w:rsidRPr="00E464C9">
        <w:rPr>
          <w:rFonts w:ascii="Times New Roman" w:eastAsia="Calibri" w:hAnsi="Times New Roman"/>
          <w:sz w:val="24"/>
          <w:szCs w:val="24"/>
          <w:lang w:eastAsia="en-US"/>
        </w:rPr>
        <w:t xml:space="preserve">День защитника Отечества  и Международный женский день 8 Марта) </w:t>
      </w:r>
      <w:r w:rsidRPr="00E464C9">
        <w:rPr>
          <w:rFonts w:ascii="Times New Roman" w:hAnsi="Times New Roman"/>
          <w:sz w:val="24"/>
          <w:szCs w:val="24"/>
        </w:rPr>
        <w:t xml:space="preserve">и профессиональному празднику («День работника культуры»). </w:t>
      </w:r>
    </w:p>
    <w:p w:rsidR="00911EE3" w:rsidRPr="00E464C9" w:rsidRDefault="00911EE3"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xml:space="preserve">Единовременное (разовое) премирование работников учреждения осуществляется на основании приказа </w:t>
      </w:r>
      <w:r w:rsidR="0007327A" w:rsidRPr="00E464C9">
        <w:rPr>
          <w:rFonts w:ascii="Times New Roman" w:hAnsi="Times New Roman"/>
          <w:sz w:val="24"/>
          <w:szCs w:val="24"/>
        </w:rPr>
        <w:t>руководителя</w:t>
      </w:r>
      <w:r w:rsidRPr="00E464C9">
        <w:rPr>
          <w:rFonts w:ascii="Times New Roman" w:hAnsi="Times New Roman"/>
          <w:sz w:val="24"/>
          <w:szCs w:val="24"/>
        </w:rPr>
        <w:t xml:space="preserve">, в котором указывается основание и размеры выплаты единовременной премии. </w:t>
      </w:r>
    </w:p>
    <w:p w:rsidR="00911EE3" w:rsidRPr="00E464C9" w:rsidRDefault="00911EE3"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lastRenderedPageBreak/>
        <w:t xml:space="preserve">Размер единовременной премии устанавливается самостоятельно </w:t>
      </w:r>
      <w:r w:rsidR="0007327A" w:rsidRPr="00E464C9">
        <w:rPr>
          <w:rFonts w:ascii="Times New Roman" w:hAnsi="Times New Roman"/>
          <w:sz w:val="24"/>
          <w:szCs w:val="24"/>
        </w:rPr>
        <w:t>руководителем</w:t>
      </w:r>
      <w:r w:rsidRPr="00E464C9">
        <w:rPr>
          <w:rFonts w:ascii="Times New Roman" w:hAnsi="Times New Roman"/>
          <w:sz w:val="24"/>
          <w:szCs w:val="24"/>
        </w:rPr>
        <w:t xml:space="preserve"> учреждения,  исходя из экономии фонда оплаты труда.</w:t>
      </w:r>
    </w:p>
    <w:p w:rsidR="009B1724" w:rsidRPr="00E464C9" w:rsidRDefault="009B1724" w:rsidP="000C39E8">
      <w:pPr>
        <w:shd w:val="clear" w:color="auto" w:fill="FFFFFF"/>
        <w:ind w:firstLine="567"/>
        <w:jc w:val="both"/>
        <w:rPr>
          <w:rFonts w:ascii="Times New Roman" w:hAnsi="Times New Roman"/>
          <w:b/>
          <w:sz w:val="24"/>
          <w:szCs w:val="24"/>
          <w:u w:val="single"/>
        </w:rPr>
      </w:pPr>
    </w:p>
    <w:p w:rsidR="00590C0F" w:rsidRPr="00E464C9" w:rsidRDefault="003A50B8" w:rsidP="000C39E8">
      <w:pPr>
        <w:autoSpaceDE w:val="0"/>
        <w:autoSpaceDN w:val="0"/>
        <w:adjustRightInd w:val="0"/>
        <w:jc w:val="center"/>
        <w:outlineLvl w:val="1"/>
        <w:rPr>
          <w:rFonts w:ascii="Times New Roman" w:hAnsi="Times New Roman"/>
          <w:b/>
          <w:sz w:val="24"/>
          <w:szCs w:val="24"/>
        </w:rPr>
      </w:pPr>
      <w:r w:rsidRPr="00E464C9">
        <w:rPr>
          <w:rFonts w:ascii="Times New Roman" w:hAnsi="Times New Roman"/>
          <w:b/>
          <w:sz w:val="24"/>
          <w:szCs w:val="24"/>
        </w:rPr>
        <w:t>3</w:t>
      </w:r>
      <w:r w:rsidR="00590C0F" w:rsidRPr="00E464C9">
        <w:rPr>
          <w:rFonts w:ascii="Times New Roman" w:hAnsi="Times New Roman"/>
          <w:b/>
          <w:sz w:val="24"/>
          <w:szCs w:val="24"/>
        </w:rPr>
        <w:t>. Выплаты компенсационного характера</w:t>
      </w:r>
    </w:p>
    <w:p w:rsidR="00175590" w:rsidRPr="00E464C9" w:rsidRDefault="000E5486" w:rsidP="000C39E8">
      <w:pPr>
        <w:autoSpaceDE w:val="0"/>
        <w:autoSpaceDN w:val="0"/>
        <w:adjustRightInd w:val="0"/>
        <w:ind w:firstLine="708"/>
        <w:contextualSpacing/>
        <w:jc w:val="both"/>
        <w:rPr>
          <w:rFonts w:ascii="Times New Roman" w:hAnsi="Times New Roman"/>
          <w:sz w:val="24"/>
          <w:szCs w:val="24"/>
        </w:rPr>
      </w:pPr>
      <w:r w:rsidRPr="00E464C9">
        <w:rPr>
          <w:rFonts w:ascii="Times New Roman" w:hAnsi="Times New Roman"/>
          <w:sz w:val="24"/>
          <w:szCs w:val="24"/>
        </w:rPr>
        <w:t>3</w:t>
      </w:r>
      <w:r w:rsidR="00D87F69" w:rsidRPr="00E464C9">
        <w:rPr>
          <w:rFonts w:ascii="Times New Roman" w:hAnsi="Times New Roman"/>
          <w:sz w:val="24"/>
          <w:szCs w:val="24"/>
        </w:rPr>
        <w:t>.1.</w:t>
      </w:r>
      <w:r w:rsidR="00175590" w:rsidRPr="00E464C9">
        <w:rPr>
          <w:rFonts w:ascii="Times New Roman" w:hAnsi="Times New Roman"/>
          <w:sz w:val="24"/>
          <w:szCs w:val="24"/>
        </w:rPr>
        <w:t xml:space="preserve"> Работникам  учреждения, в связи с исполнением трудовых обязанностей в условиях, отклоняющихся от нормальных (совмещение профессий (должностей), расширение зон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производятся выплаты компенсационного характера в виде доплаты к окладу (</w:t>
      </w:r>
      <w:r w:rsidR="00DB649A" w:rsidRPr="00E464C9">
        <w:rPr>
          <w:rFonts w:ascii="Times New Roman" w:hAnsi="Times New Roman"/>
          <w:sz w:val="24"/>
          <w:szCs w:val="24"/>
        </w:rPr>
        <w:t xml:space="preserve">должностному </w:t>
      </w:r>
      <w:r w:rsidR="00175590" w:rsidRPr="00E464C9">
        <w:rPr>
          <w:rFonts w:ascii="Times New Roman" w:hAnsi="Times New Roman"/>
          <w:sz w:val="24"/>
          <w:szCs w:val="24"/>
        </w:rPr>
        <w:t xml:space="preserve">окладу) работника в соответствии со ст. 149, 150-154  </w:t>
      </w:r>
      <w:r w:rsidR="00175590" w:rsidRPr="00E464C9">
        <w:rPr>
          <w:rFonts w:ascii="Times New Roman" w:eastAsia="Calibri" w:hAnsi="Times New Roman"/>
          <w:sz w:val="24"/>
          <w:szCs w:val="24"/>
          <w:lang w:eastAsia="en-US"/>
        </w:rPr>
        <w:t>Трудовог</w:t>
      </w:r>
      <w:r w:rsidR="002A0C47" w:rsidRPr="00E464C9">
        <w:rPr>
          <w:rFonts w:ascii="Times New Roman" w:eastAsia="Calibri" w:hAnsi="Times New Roman"/>
          <w:sz w:val="24"/>
          <w:szCs w:val="24"/>
          <w:lang w:eastAsia="en-US"/>
        </w:rPr>
        <w:t xml:space="preserve">о кодекса Российской Федерации </w:t>
      </w:r>
      <w:r w:rsidR="00175590" w:rsidRPr="00E464C9">
        <w:rPr>
          <w:rFonts w:ascii="Times New Roman" w:eastAsia="Calibri" w:hAnsi="Times New Roman"/>
          <w:sz w:val="24"/>
          <w:szCs w:val="24"/>
          <w:lang w:eastAsia="en-US"/>
        </w:rPr>
        <w:t xml:space="preserve">и </w:t>
      </w:r>
      <w:r w:rsidR="00175590" w:rsidRPr="00E464C9">
        <w:rPr>
          <w:rFonts w:ascii="Times New Roman" w:hAnsi="Times New Roman"/>
          <w:sz w:val="24"/>
          <w:szCs w:val="24"/>
        </w:rPr>
        <w:t xml:space="preserve">настоящим Положением. </w:t>
      </w:r>
    </w:p>
    <w:p w:rsidR="008D644F" w:rsidRPr="00E464C9" w:rsidRDefault="00175590" w:rsidP="000C39E8">
      <w:pPr>
        <w:ind w:left="709"/>
        <w:jc w:val="both"/>
        <w:rPr>
          <w:rFonts w:ascii="Times New Roman" w:hAnsi="Times New Roman"/>
          <w:sz w:val="24"/>
          <w:szCs w:val="24"/>
        </w:rPr>
      </w:pPr>
      <w:r w:rsidRPr="00E464C9">
        <w:rPr>
          <w:rFonts w:ascii="Times New Roman" w:hAnsi="Times New Roman"/>
          <w:sz w:val="24"/>
          <w:szCs w:val="24"/>
        </w:rPr>
        <w:t>Выплаты компенсационного характера устанавливаются пропорциональ</w:t>
      </w:r>
      <w:r w:rsidR="00712B6E" w:rsidRPr="00E464C9">
        <w:rPr>
          <w:rFonts w:ascii="Times New Roman" w:hAnsi="Times New Roman"/>
          <w:sz w:val="24"/>
          <w:szCs w:val="24"/>
        </w:rPr>
        <w:t>ноо</w:t>
      </w:r>
      <w:r w:rsidRPr="00E464C9">
        <w:rPr>
          <w:rFonts w:ascii="Times New Roman" w:hAnsi="Times New Roman"/>
          <w:sz w:val="24"/>
          <w:szCs w:val="24"/>
        </w:rPr>
        <w:t xml:space="preserve">тработанному </w:t>
      </w:r>
    </w:p>
    <w:p w:rsidR="00175590" w:rsidRPr="00E464C9" w:rsidRDefault="00175590" w:rsidP="000C39E8">
      <w:pPr>
        <w:jc w:val="both"/>
        <w:rPr>
          <w:rFonts w:ascii="Times New Roman" w:hAnsi="Times New Roman"/>
          <w:sz w:val="24"/>
          <w:szCs w:val="24"/>
        </w:rPr>
      </w:pPr>
      <w:r w:rsidRPr="00E464C9">
        <w:rPr>
          <w:rFonts w:ascii="Times New Roman" w:hAnsi="Times New Roman"/>
          <w:sz w:val="24"/>
          <w:szCs w:val="24"/>
        </w:rPr>
        <w:t>времени.</w:t>
      </w:r>
    </w:p>
    <w:p w:rsidR="008D644F" w:rsidRPr="00E464C9" w:rsidRDefault="00175590" w:rsidP="000C39E8">
      <w:pPr>
        <w:autoSpaceDE w:val="0"/>
        <w:autoSpaceDN w:val="0"/>
        <w:adjustRightInd w:val="0"/>
        <w:ind w:left="709"/>
        <w:jc w:val="both"/>
        <w:rPr>
          <w:rFonts w:ascii="Times New Roman" w:hAnsi="Times New Roman"/>
          <w:sz w:val="24"/>
          <w:szCs w:val="24"/>
        </w:rPr>
      </w:pPr>
      <w:r w:rsidRPr="00E464C9">
        <w:rPr>
          <w:rFonts w:ascii="Times New Roman" w:hAnsi="Times New Roman"/>
          <w:sz w:val="24"/>
          <w:szCs w:val="24"/>
        </w:rPr>
        <w:t xml:space="preserve">Доплаты   за   совмещение   профессий   (должностей),   расширение  зон обслуживания, </w:t>
      </w:r>
    </w:p>
    <w:p w:rsidR="00175590" w:rsidRPr="00E464C9" w:rsidRDefault="00175590" w:rsidP="000C39E8">
      <w:pPr>
        <w:autoSpaceDE w:val="0"/>
        <w:autoSpaceDN w:val="0"/>
        <w:adjustRightInd w:val="0"/>
        <w:jc w:val="both"/>
        <w:rPr>
          <w:rFonts w:ascii="Times New Roman" w:hAnsi="Times New Roman"/>
          <w:sz w:val="24"/>
          <w:szCs w:val="24"/>
        </w:rPr>
      </w:pPr>
      <w:r w:rsidRPr="00E464C9">
        <w:rPr>
          <w:rFonts w:ascii="Times New Roman" w:hAnsi="Times New Roman"/>
          <w:sz w:val="24"/>
          <w:szCs w:val="24"/>
        </w:rPr>
        <w:t>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производятся за счет средств, предусмотренных на выплаты компенсационного характера, а также за счет экономии фонда оплаты труда работников учреждения, сложившейся по итогам работы за определенный период (месяц, квартал, год) вследствие наличия вакантных должностей, временной нетрудоспособности работников или предоставления отпусков без сохранения заработной платы и по другим причинам, независимо от числа лиц, которым указанные доплаты устанавливаются.</w:t>
      </w:r>
    </w:p>
    <w:p w:rsidR="008D644F" w:rsidRPr="00E464C9" w:rsidRDefault="00175590" w:rsidP="000C39E8">
      <w:pPr>
        <w:ind w:left="709"/>
        <w:jc w:val="both"/>
        <w:rPr>
          <w:rFonts w:ascii="Times New Roman" w:hAnsi="Times New Roman"/>
          <w:sz w:val="24"/>
          <w:szCs w:val="24"/>
        </w:rPr>
      </w:pPr>
      <w:r w:rsidRPr="00E464C9">
        <w:rPr>
          <w:rFonts w:ascii="Times New Roman" w:hAnsi="Times New Roman"/>
          <w:sz w:val="24"/>
          <w:szCs w:val="24"/>
        </w:rPr>
        <w:t xml:space="preserve">Размер доплаты за исполнение обязанностей временно отсутствующего работника без </w:t>
      </w:r>
    </w:p>
    <w:p w:rsidR="00175590" w:rsidRPr="00E464C9" w:rsidRDefault="00175590" w:rsidP="000C39E8">
      <w:pPr>
        <w:jc w:val="both"/>
        <w:rPr>
          <w:rFonts w:ascii="Times New Roman" w:hAnsi="Times New Roman"/>
          <w:sz w:val="24"/>
          <w:szCs w:val="24"/>
        </w:rPr>
      </w:pPr>
      <w:r w:rsidRPr="00E464C9">
        <w:rPr>
          <w:rFonts w:ascii="Times New Roman" w:hAnsi="Times New Roman"/>
          <w:sz w:val="24"/>
          <w:szCs w:val="24"/>
        </w:rPr>
        <w:t>освобождения от работы, определенной трудовым договором, устанавливается в пределах заработной платы временно отсутствующего работника.</w:t>
      </w:r>
    </w:p>
    <w:p w:rsidR="00175590" w:rsidRPr="00E464C9" w:rsidRDefault="00175590" w:rsidP="000C39E8">
      <w:pPr>
        <w:ind w:firstLine="708"/>
        <w:jc w:val="both"/>
        <w:rPr>
          <w:rFonts w:ascii="Times New Roman" w:hAnsi="Times New Roman"/>
          <w:sz w:val="24"/>
          <w:szCs w:val="24"/>
        </w:rPr>
      </w:pPr>
      <w:r w:rsidRPr="00E464C9">
        <w:rPr>
          <w:rFonts w:ascii="Times New Roman" w:hAnsi="Times New Roman"/>
          <w:sz w:val="24"/>
          <w:szCs w:val="24"/>
        </w:rPr>
        <w:t>Выплаты компенсационного характера устанавливаются в виде доплаты к окладам (</w:t>
      </w:r>
      <w:r w:rsidR="00585444" w:rsidRPr="00E464C9">
        <w:rPr>
          <w:rFonts w:ascii="Times New Roman" w:hAnsi="Times New Roman"/>
          <w:sz w:val="24"/>
          <w:szCs w:val="24"/>
        </w:rPr>
        <w:t xml:space="preserve">должностным </w:t>
      </w:r>
      <w:r w:rsidRPr="00E464C9">
        <w:rPr>
          <w:rFonts w:ascii="Times New Roman" w:hAnsi="Times New Roman"/>
          <w:sz w:val="24"/>
          <w:szCs w:val="24"/>
        </w:rPr>
        <w:t>окладам) работников учреждения в процентах или в абсолютных размерах в пределах средств фонда оплаты труда.</w:t>
      </w:r>
    </w:p>
    <w:p w:rsidR="00175590" w:rsidRPr="00E464C9" w:rsidRDefault="00175590" w:rsidP="000C39E8">
      <w:pPr>
        <w:ind w:firstLine="708"/>
        <w:jc w:val="both"/>
        <w:rPr>
          <w:rFonts w:ascii="Times New Roman" w:hAnsi="Times New Roman"/>
          <w:sz w:val="24"/>
          <w:szCs w:val="24"/>
        </w:rPr>
      </w:pPr>
      <w:r w:rsidRPr="00E464C9">
        <w:rPr>
          <w:rFonts w:ascii="Times New Roman" w:hAnsi="Times New Roman"/>
          <w:sz w:val="24"/>
          <w:szCs w:val="24"/>
        </w:rPr>
        <w:t>3.2. Работникам учреждения устанавливаются следующие виды выплат компенсационного характера:</w:t>
      </w:r>
    </w:p>
    <w:p w:rsidR="00ED4A14" w:rsidRPr="00E464C9" w:rsidRDefault="00ED4A14" w:rsidP="000C39E8">
      <w:pPr>
        <w:ind w:firstLine="708"/>
        <w:jc w:val="both"/>
        <w:rPr>
          <w:rFonts w:ascii="Times New Roman" w:hAnsi="Times New Roman"/>
          <w:sz w:val="24"/>
          <w:szCs w:val="24"/>
        </w:rPr>
      </w:pPr>
      <w:r w:rsidRPr="00E464C9">
        <w:rPr>
          <w:rFonts w:ascii="Times New Roman" w:hAnsi="Times New Roman"/>
          <w:sz w:val="24"/>
          <w:szCs w:val="24"/>
        </w:rPr>
        <w:t>3.2.1. выплаты за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w:t>
      </w:r>
    </w:p>
    <w:p w:rsidR="00ED4A14" w:rsidRPr="00E464C9" w:rsidRDefault="00ED4A14" w:rsidP="000C39E8">
      <w:pPr>
        <w:ind w:firstLine="708"/>
        <w:jc w:val="both"/>
        <w:rPr>
          <w:rFonts w:ascii="Times New Roman" w:hAnsi="Times New Roman"/>
          <w:sz w:val="24"/>
          <w:szCs w:val="24"/>
        </w:rPr>
      </w:pPr>
      <w:r w:rsidRPr="00E464C9">
        <w:rPr>
          <w:rFonts w:ascii="Times New Roman" w:hAnsi="Times New Roman"/>
          <w:sz w:val="24"/>
          <w:szCs w:val="24"/>
        </w:rPr>
        <w:t>- доплата за совмещение профессий (должностей);</w:t>
      </w:r>
    </w:p>
    <w:p w:rsidR="00EE6CCE" w:rsidRPr="00E464C9" w:rsidRDefault="00ED4A14" w:rsidP="000C39E8">
      <w:pPr>
        <w:ind w:firstLine="708"/>
        <w:jc w:val="both"/>
        <w:rPr>
          <w:rFonts w:ascii="Times New Roman" w:hAnsi="Times New Roman"/>
          <w:sz w:val="24"/>
          <w:szCs w:val="24"/>
        </w:rPr>
      </w:pPr>
      <w:r w:rsidRPr="00E464C9">
        <w:rPr>
          <w:rFonts w:ascii="Times New Roman" w:hAnsi="Times New Roman"/>
          <w:sz w:val="24"/>
          <w:szCs w:val="24"/>
        </w:rPr>
        <w:t xml:space="preserve">- доплата </w:t>
      </w:r>
      <w:r w:rsidR="00EE6CCE" w:rsidRPr="00E464C9">
        <w:rPr>
          <w:rFonts w:ascii="Times New Roman" w:hAnsi="Times New Roman"/>
          <w:sz w:val="24"/>
          <w:szCs w:val="24"/>
        </w:rPr>
        <w:t>за расширение зон обслуживания;</w:t>
      </w:r>
    </w:p>
    <w:p w:rsidR="00ED4A14" w:rsidRPr="00E464C9" w:rsidRDefault="00EE6CCE" w:rsidP="000C39E8">
      <w:pPr>
        <w:ind w:firstLine="708"/>
        <w:jc w:val="both"/>
        <w:rPr>
          <w:rFonts w:ascii="Times New Roman" w:hAnsi="Times New Roman"/>
          <w:sz w:val="24"/>
          <w:szCs w:val="24"/>
        </w:rPr>
      </w:pPr>
      <w:r w:rsidRPr="00E464C9">
        <w:rPr>
          <w:rFonts w:ascii="Times New Roman" w:hAnsi="Times New Roman"/>
          <w:sz w:val="24"/>
          <w:szCs w:val="24"/>
        </w:rPr>
        <w:t xml:space="preserve">- </w:t>
      </w:r>
      <w:r w:rsidR="00ED4A14" w:rsidRPr="00E464C9">
        <w:rPr>
          <w:rFonts w:ascii="Times New Roman" w:hAnsi="Times New Roman"/>
          <w:sz w:val="24"/>
          <w:szCs w:val="24"/>
        </w:rPr>
        <w:t xml:space="preserve">увеличение объема работы;  </w:t>
      </w:r>
    </w:p>
    <w:p w:rsidR="00ED4A14" w:rsidRPr="00E464C9" w:rsidRDefault="00ED4A14" w:rsidP="000C39E8">
      <w:pPr>
        <w:ind w:firstLine="708"/>
        <w:jc w:val="both"/>
        <w:rPr>
          <w:rFonts w:ascii="Times New Roman" w:hAnsi="Times New Roman"/>
          <w:sz w:val="24"/>
          <w:szCs w:val="24"/>
        </w:rPr>
      </w:pPr>
      <w:r w:rsidRPr="00E464C9">
        <w:rPr>
          <w:rFonts w:ascii="Times New Roman" w:hAnsi="Times New Roman"/>
          <w:sz w:val="24"/>
          <w:szCs w:val="24"/>
        </w:rPr>
        <w:t>- доплата исполнение обязанностей временно отсутствующего работника без освобождения от работы, определенной трудовым договором.</w:t>
      </w:r>
    </w:p>
    <w:p w:rsidR="00ED4A14" w:rsidRPr="00E464C9" w:rsidRDefault="00ED4A14"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xml:space="preserve">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работнику устанавливается в соответствии со </w:t>
      </w:r>
      <w:hyperlink r:id="rId52" w:history="1">
        <w:r w:rsidRPr="00E464C9">
          <w:rPr>
            <w:rFonts w:ascii="Times New Roman" w:hAnsi="Times New Roman"/>
            <w:sz w:val="24"/>
            <w:szCs w:val="24"/>
          </w:rPr>
          <w:t>статьей 15</w:t>
        </w:r>
      </w:hyperlink>
      <w:r w:rsidRPr="00E464C9">
        <w:rPr>
          <w:rFonts w:ascii="Times New Roman" w:hAnsi="Times New Roman"/>
          <w:sz w:val="24"/>
          <w:szCs w:val="24"/>
        </w:rPr>
        <w:t>1 Трудового кодекса Российской Федерации. Размер доплаты, срок, в течение которого работник будет выполнять дополнительную работу, ее содержание и объем, определяется по соглашению сторон трудового договора с учетом содержания и (или) объема дополнительной работы работодателем с письменного согласия работника (</w:t>
      </w:r>
      <w:hyperlink r:id="rId53" w:history="1">
        <w:r w:rsidRPr="00E464C9">
          <w:rPr>
            <w:rFonts w:ascii="Times New Roman" w:hAnsi="Times New Roman"/>
            <w:sz w:val="24"/>
            <w:szCs w:val="24"/>
          </w:rPr>
          <w:t>статья 60.2</w:t>
        </w:r>
      </w:hyperlink>
      <w:r w:rsidRPr="00E464C9">
        <w:rPr>
          <w:rFonts w:ascii="Times New Roman" w:hAnsi="Times New Roman"/>
          <w:sz w:val="24"/>
          <w:szCs w:val="24"/>
        </w:rPr>
        <w:t xml:space="preserve"> Трудового кодекса Российской Федерации).</w:t>
      </w:r>
    </w:p>
    <w:p w:rsidR="00ED4A14" w:rsidRPr="00E464C9" w:rsidRDefault="00ED4A14" w:rsidP="000C39E8">
      <w:pPr>
        <w:ind w:firstLine="708"/>
        <w:jc w:val="both"/>
        <w:rPr>
          <w:rFonts w:ascii="Times New Roman" w:hAnsi="Times New Roman"/>
          <w:sz w:val="24"/>
          <w:szCs w:val="24"/>
        </w:rPr>
      </w:pPr>
      <w:r w:rsidRPr="00E464C9">
        <w:rPr>
          <w:rFonts w:ascii="Times New Roman" w:hAnsi="Times New Roman"/>
          <w:sz w:val="24"/>
          <w:szCs w:val="24"/>
        </w:rPr>
        <w:t>3.2.2. выплаты в других случаях выполнения работ в условиях, отклоняющихся от нормальных (работа в выходные и нерабочие праздничные дни, при выполнении сверхурочной работы, и при выполнении работ в других условиях, отклоняющихся от нормальных):</w:t>
      </w:r>
    </w:p>
    <w:p w:rsidR="00ED4A14" w:rsidRPr="00E464C9" w:rsidRDefault="00ED4A14"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доплата за работу в выходные и нерабочие праздничные дни;</w:t>
      </w:r>
    </w:p>
    <w:p w:rsidR="00ED4A14" w:rsidRPr="00E464C9" w:rsidRDefault="00ED4A14"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доплата за сверхурочную работу;</w:t>
      </w:r>
    </w:p>
    <w:p w:rsidR="00ED4A14" w:rsidRPr="00E464C9" w:rsidRDefault="00ED4A14"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xml:space="preserve">Доплата за работу в выходные и нерабочие праздничные дни производится в порядке, предусмотренном </w:t>
      </w:r>
      <w:hyperlink r:id="rId54" w:history="1">
        <w:r w:rsidRPr="00E464C9">
          <w:rPr>
            <w:rFonts w:ascii="Times New Roman" w:hAnsi="Times New Roman"/>
            <w:sz w:val="24"/>
            <w:szCs w:val="24"/>
          </w:rPr>
          <w:t>статьей 153</w:t>
        </w:r>
      </w:hyperlink>
      <w:r w:rsidRPr="00E464C9">
        <w:rPr>
          <w:rFonts w:ascii="Times New Roman" w:hAnsi="Times New Roman"/>
          <w:sz w:val="24"/>
          <w:szCs w:val="24"/>
        </w:rPr>
        <w:t xml:space="preserve"> Трудового кодекса Российской Федерации. Оплата труда в </w:t>
      </w:r>
      <w:r w:rsidRPr="00E464C9">
        <w:rPr>
          <w:rFonts w:ascii="Times New Roman" w:hAnsi="Times New Roman"/>
          <w:sz w:val="24"/>
          <w:szCs w:val="24"/>
        </w:rPr>
        <w:lastRenderedPageBreak/>
        <w:t xml:space="preserve">выходные или нерабочие праздничные дни производится работникам в размере не менее одинарной дневной или часовой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приказом руководителя учреждения.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D4A14" w:rsidRPr="00E464C9" w:rsidRDefault="00ED4A14"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xml:space="preserve">Доплата за сверхурочную работу производится в соответствии со </w:t>
      </w:r>
      <w:hyperlink r:id="rId55" w:history="1">
        <w:r w:rsidRPr="00E464C9">
          <w:rPr>
            <w:rFonts w:ascii="Times New Roman" w:hAnsi="Times New Roman"/>
            <w:sz w:val="24"/>
            <w:szCs w:val="24"/>
          </w:rPr>
          <w:t>статьей 152</w:t>
        </w:r>
      </w:hyperlink>
      <w:r w:rsidRPr="00E464C9">
        <w:rPr>
          <w:rFonts w:ascii="Times New Roman" w:hAnsi="Times New Roman"/>
          <w:sz w:val="24"/>
          <w:szCs w:val="24"/>
        </w:rPr>
        <w:t xml:space="preserve"> Трудового кодекса Российской Федерации. 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w:t>
      </w:r>
      <w:r w:rsidRPr="00E464C9">
        <w:rPr>
          <w:rFonts w:ascii="Times New Roman" w:hAnsi="Times New Roman"/>
          <w:sz w:val="24"/>
          <w:szCs w:val="24"/>
          <w:shd w:val="clear" w:color="auto" w:fill="FFFFFF"/>
        </w:rPr>
        <w:t>Размер часовой ставки рассчитывается путем деления оклада (должностного оклада) на среднемесячную норму рабочего времени. Среднемесячная норма рабочего времени определяется путем деления нормы рабочего времени по производственному календарю на 12 (количество месяцев).</w:t>
      </w:r>
      <w:r w:rsidRPr="00E464C9">
        <w:rPr>
          <w:rFonts w:ascii="Times New Roman" w:hAnsi="Times New Roman"/>
          <w:sz w:val="24"/>
          <w:szCs w:val="24"/>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D4A14" w:rsidRPr="00E464C9" w:rsidRDefault="00ED4A14"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3.3. Установленные работникам выплаты могут быть уменьшены или отменены в случаях:</w:t>
      </w:r>
    </w:p>
    <w:p w:rsidR="00ED4A14" w:rsidRPr="00E464C9" w:rsidRDefault="00ED4A14"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окончания срока их действия;</w:t>
      </w:r>
    </w:p>
    <w:p w:rsidR="00ED4A14" w:rsidRPr="00E464C9" w:rsidRDefault="00ED4A14"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окончания срока выполнения дополнительных работ, по которым были определены доплаты;</w:t>
      </w:r>
    </w:p>
    <w:p w:rsidR="00ED4A14" w:rsidRPr="00E464C9" w:rsidRDefault="00ED4A14"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отказа работника от выполнения дополнительных работ, за которые они были определены;</w:t>
      </w:r>
    </w:p>
    <w:p w:rsidR="00ED4A14" w:rsidRPr="00E464C9" w:rsidRDefault="00ED4A14"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длительное отсутствие работника по болезни, в связи с чем, не могли быть осуществлены дополнительные работы, определенные в доплатах;</w:t>
      </w:r>
    </w:p>
    <w:p w:rsidR="00ED4A14" w:rsidRPr="00E464C9" w:rsidRDefault="00ED4A14"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неисполнение возложенных обязанностей;</w:t>
      </w:r>
    </w:p>
    <w:p w:rsidR="00ED4A14" w:rsidRPr="00E464C9" w:rsidRDefault="00ED4A14"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xml:space="preserve">- по другим причинам, которые могут быть признаны существенными для принятия решения по уменьшению или отмене доплаты. </w:t>
      </w:r>
    </w:p>
    <w:p w:rsidR="00ED4A14" w:rsidRPr="00E464C9" w:rsidRDefault="00ED4A14"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xml:space="preserve">Назначение, изменение размера выплат или их отмена осуществляется </w:t>
      </w:r>
      <w:r w:rsidR="000C5640" w:rsidRPr="00E464C9">
        <w:rPr>
          <w:rFonts w:ascii="Times New Roman" w:hAnsi="Times New Roman"/>
          <w:sz w:val="24"/>
          <w:szCs w:val="24"/>
        </w:rPr>
        <w:t xml:space="preserve">руководителем </w:t>
      </w:r>
      <w:r w:rsidRPr="00E464C9">
        <w:rPr>
          <w:rFonts w:ascii="Times New Roman" w:hAnsi="Times New Roman"/>
          <w:sz w:val="24"/>
          <w:szCs w:val="24"/>
        </w:rPr>
        <w:t>учреждения путем издания приказа.</w:t>
      </w:r>
    </w:p>
    <w:p w:rsidR="00ED4A14" w:rsidRPr="00E464C9" w:rsidRDefault="00ED4A14"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3.4. При наличии экономии компенсационной части фонда оплаты труда, средства направляются на выплаты стимулирующего характера или выплату материальной помощи.</w:t>
      </w:r>
    </w:p>
    <w:p w:rsidR="009E2B77" w:rsidRPr="00E464C9" w:rsidRDefault="009E2B77" w:rsidP="000C39E8">
      <w:pPr>
        <w:autoSpaceDE w:val="0"/>
        <w:autoSpaceDN w:val="0"/>
        <w:adjustRightInd w:val="0"/>
        <w:ind w:firstLine="708"/>
        <w:jc w:val="both"/>
        <w:rPr>
          <w:rFonts w:ascii="Times New Roman" w:hAnsi="Times New Roman"/>
          <w:sz w:val="24"/>
          <w:szCs w:val="24"/>
        </w:rPr>
      </w:pPr>
    </w:p>
    <w:p w:rsidR="00445664" w:rsidRPr="00E464C9" w:rsidRDefault="00F725C6" w:rsidP="000C39E8">
      <w:pPr>
        <w:autoSpaceDE w:val="0"/>
        <w:autoSpaceDN w:val="0"/>
        <w:adjustRightInd w:val="0"/>
        <w:ind w:firstLine="708"/>
        <w:jc w:val="center"/>
        <w:rPr>
          <w:rFonts w:ascii="Times New Roman" w:hAnsi="Times New Roman"/>
          <w:b/>
          <w:sz w:val="24"/>
          <w:szCs w:val="24"/>
        </w:rPr>
      </w:pPr>
      <w:r w:rsidRPr="00E464C9">
        <w:rPr>
          <w:rFonts w:ascii="Times New Roman" w:hAnsi="Times New Roman"/>
          <w:b/>
          <w:sz w:val="24"/>
          <w:szCs w:val="24"/>
        </w:rPr>
        <w:t xml:space="preserve">4. </w:t>
      </w:r>
      <w:r w:rsidR="00D42D8E" w:rsidRPr="00E464C9">
        <w:rPr>
          <w:rFonts w:ascii="Times New Roman" w:hAnsi="Times New Roman"/>
          <w:b/>
          <w:sz w:val="24"/>
          <w:szCs w:val="24"/>
        </w:rPr>
        <w:t>Оказание материальной помощи</w:t>
      </w:r>
    </w:p>
    <w:p w:rsidR="00175590" w:rsidRPr="00E464C9" w:rsidRDefault="00D43B7A" w:rsidP="000C39E8">
      <w:pPr>
        <w:ind w:firstLine="708"/>
        <w:jc w:val="both"/>
        <w:rPr>
          <w:rFonts w:ascii="Times New Roman" w:hAnsi="Times New Roman"/>
          <w:sz w:val="24"/>
          <w:szCs w:val="24"/>
          <w:shd w:val="clear" w:color="auto" w:fill="FFFFFF"/>
        </w:rPr>
      </w:pPr>
      <w:r w:rsidRPr="00E464C9">
        <w:rPr>
          <w:rFonts w:ascii="Times New Roman" w:hAnsi="Times New Roman"/>
          <w:sz w:val="24"/>
          <w:szCs w:val="24"/>
          <w:shd w:val="clear" w:color="auto" w:fill="FFFFFF"/>
        </w:rPr>
        <w:t xml:space="preserve">4.1. </w:t>
      </w:r>
      <w:r w:rsidR="00D42D8E" w:rsidRPr="00E464C9">
        <w:rPr>
          <w:rFonts w:ascii="Times New Roman" w:hAnsi="Times New Roman"/>
          <w:sz w:val="24"/>
          <w:szCs w:val="24"/>
          <w:shd w:val="clear" w:color="auto" w:fill="FFFFFF"/>
        </w:rPr>
        <w:t xml:space="preserve">Выплата материальной помощи </w:t>
      </w:r>
      <w:r w:rsidR="00175590" w:rsidRPr="00E464C9">
        <w:rPr>
          <w:rFonts w:ascii="Times New Roman" w:hAnsi="Times New Roman"/>
          <w:sz w:val="24"/>
          <w:szCs w:val="24"/>
          <w:shd w:val="clear" w:color="auto" w:fill="FFFFFF"/>
        </w:rPr>
        <w:t>не связан</w:t>
      </w:r>
      <w:r w:rsidR="00D42D8E" w:rsidRPr="00E464C9">
        <w:rPr>
          <w:rFonts w:ascii="Times New Roman" w:hAnsi="Times New Roman"/>
          <w:sz w:val="24"/>
          <w:szCs w:val="24"/>
          <w:shd w:val="clear" w:color="auto" w:fill="FFFFFF"/>
        </w:rPr>
        <w:t>а</w:t>
      </w:r>
      <w:r w:rsidR="00175590" w:rsidRPr="00E464C9">
        <w:rPr>
          <w:rFonts w:ascii="Times New Roman" w:hAnsi="Times New Roman"/>
          <w:sz w:val="24"/>
          <w:szCs w:val="24"/>
          <w:shd w:val="clear" w:color="auto" w:fill="FFFFFF"/>
        </w:rPr>
        <w:t xml:space="preserve"> с результатом деятельности учреждения или с индивидуальными результатами </w:t>
      </w:r>
      <w:r w:rsidR="00A44561" w:rsidRPr="00E464C9">
        <w:rPr>
          <w:rFonts w:ascii="Times New Roman" w:hAnsi="Times New Roman"/>
          <w:sz w:val="24"/>
          <w:szCs w:val="24"/>
          <w:shd w:val="clear" w:color="auto" w:fill="FFFFFF"/>
        </w:rPr>
        <w:t xml:space="preserve">деятельности </w:t>
      </w:r>
      <w:r w:rsidR="00175590" w:rsidRPr="00E464C9">
        <w:rPr>
          <w:rFonts w:ascii="Times New Roman" w:hAnsi="Times New Roman"/>
          <w:sz w:val="24"/>
          <w:szCs w:val="24"/>
          <w:shd w:val="clear" w:color="auto" w:fill="FFFFFF"/>
        </w:rPr>
        <w:t xml:space="preserve">работника. </w:t>
      </w:r>
      <w:r w:rsidR="00A44561" w:rsidRPr="00E464C9">
        <w:rPr>
          <w:rFonts w:ascii="Times New Roman" w:hAnsi="Times New Roman"/>
          <w:sz w:val="24"/>
          <w:szCs w:val="24"/>
          <w:shd w:val="clear" w:color="auto" w:fill="FFFFFF"/>
        </w:rPr>
        <w:t>В</w:t>
      </w:r>
      <w:r w:rsidR="00175590" w:rsidRPr="00E464C9">
        <w:rPr>
          <w:rFonts w:ascii="Times New Roman" w:hAnsi="Times New Roman"/>
          <w:sz w:val="24"/>
          <w:szCs w:val="24"/>
          <w:shd w:val="clear" w:color="auto" w:fill="FFFFFF"/>
        </w:rPr>
        <w:t>ыплат</w:t>
      </w:r>
      <w:r w:rsidR="00D42D8E" w:rsidRPr="00E464C9">
        <w:rPr>
          <w:rFonts w:ascii="Times New Roman" w:hAnsi="Times New Roman"/>
          <w:sz w:val="24"/>
          <w:szCs w:val="24"/>
          <w:shd w:val="clear" w:color="auto" w:fill="FFFFFF"/>
        </w:rPr>
        <w:t>а</w:t>
      </w:r>
      <w:r w:rsidR="00175590" w:rsidRPr="00E464C9">
        <w:rPr>
          <w:rFonts w:ascii="Times New Roman" w:hAnsi="Times New Roman"/>
          <w:sz w:val="24"/>
          <w:szCs w:val="24"/>
          <w:shd w:val="clear" w:color="auto" w:fill="FFFFFF"/>
        </w:rPr>
        <w:t xml:space="preserve"> носят непроизводственный характер и не связан</w:t>
      </w:r>
      <w:r w:rsidR="00D42D8E" w:rsidRPr="00E464C9">
        <w:rPr>
          <w:rFonts w:ascii="Times New Roman" w:hAnsi="Times New Roman"/>
          <w:sz w:val="24"/>
          <w:szCs w:val="24"/>
          <w:shd w:val="clear" w:color="auto" w:fill="FFFFFF"/>
        </w:rPr>
        <w:t>а</w:t>
      </w:r>
      <w:r w:rsidR="00175590" w:rsidRPr="00E464C9">
        <w:rPr>
          <w:rFonts w:ascii="Times New Roman" w:hAnsi="Times New Roman"/>
          <w:sz w:val="24"/>
          <w:szCs w:val="24"/>
          <w:shd w:val="clear" w:color="auto" w:fill="FFFFFF"/>
        </w:rPr>
        <w:t xml:space="preserve"> с оплатой труда работника. </w:t>
      </w:r>
    </w:p>
    <w:p w:rsidR="00822D27" w:rsidRPr="00E464C9" w:rsidRDefault="00175590"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xml:space="preserve">4.2. </w:t>
      </w:r>
      <w:r w:rsidR="00822D27" w:rsidRPr="00E464C9">
        <w:rPr>
          <w:rFonts w:ascii="Times New Roman" w:hAnsi="Times New Roman"/>
          <w:sz w:val="24"/>
          <w:szCs w:val="24"/>
        </w:rPr>
        <w:t xml:space="preserve">Материальная помощь оказывается работнику по письменному заявлению в размере не более 1 (одного) оклада (должностного оклада). Работникам, работающим на условиях внутреннего совместительства, выплата материальной помощи не производится (выплата производится работающим по основной деятельности).  </w:t>
      </w:r>
    </w:p>
    <w:p w:rsidR="00D42D8E" w:rsidRPr="00E464C9" w:rsidRDefault="00822D27" w:rsidP="000C39E8">
      <w:pPr>
        <w:pStyle w:val="ConsPlusNormal"/>
        <w:ind w:firstLine="540"/>
        <w:jc w:val="both"/>
        <w:rPr>
          <w:rFonts w:ascii="Times New Roman" w:hAnsi="Times New Roman" w:cs="Times New Roman"/>
          <w:sz w:val="24"/>
          <w:szCs w:val="24"/>
        </w:rPr>
      </w:pPr>
      <w:r w:rsidRPr="00E464C9">
        <w:rPr>
          <w:rFonts w:ascii="Times New Roman" w:hAnsi="Times New Roman" w:cs="Times New Roman"/>
          <w:sz w:val="24"/>
          <w:szCs w:val="24"/>
        </w:rPr>
        <w:t xml:space="preserve">  4.3.</w:t>
      </w:r>
      <w:r w:rsidR="00D42D8E" w:rsidRPr="00E464C9">
        <w:rPr>
          <w:rFonts w:ascii="Times New Roman" w:hAnsi="Times New Roman" w:cs="Times New Roman"/>
          <w:sz w:val="24"/>
          <w:szCs w:val="24"/>
        </w:rPr>
        <w:t xml:space="preserve">Работникам учреждения </w:t>
      </w:r>
      <w:r w:rsidR="003F66F3" w:rsidRPr="00E464C9">
        <w:rPr>
          <w:rFonts w:ascii="Times New Roman" w:hAnsi="Times New Roman" w:cs="Times New Roman"/>
          <w:sz w:val="24"/>
          <w:szCs w:val="24"/>
        </w:rPr>
        <w:t xml:space="preserve">так же </w:t>
      </w:r>
      <w:r w:rsidR="00D42D8E" w:rsidRPr="00E464C9">
        <w:rPr>
          <w:rFonts w:ascii="Times New Roman" w:hAnsi="Times New Roman" w:cs="Times New Roman"/>
          <w:sz w:val="24"/>
          <w:szCs w:val="24"/>
        </w:rPr>
        <w:t>может быть оказана материальная помощь в следующих случаях:</w:t>
      </w:r>
    </w:p>
    <w:p w:rsidR="00175590" w:rsidRPr="00E464C9" w:rsidRDefault="00175590"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4.</w:t>
      </w:r>
      <w:r w:rsidR="00822D27" w:rsidRPr="00E464C9">
        <w:rPr>
          <w:rFonts w:ascii="Times New Roman" w:hAnsi="Times New Roman"/>
          <w:sz w:val="24"/>
          <w:szCs w:val="24"/>
        </w:rPr>
        <w:t>3</w:t>
      </w:r>
      <w:r w:rsidRPr="00E464C9">
        <w:rPr>
          <w:rFonts w:ascii="Times New Roman" w:hAnsi="Times New Roman"/>
          <w:sz w:val="24"/>
          <w:szCs w:val="24"/>
        </w:rPr>
        <w:t xml:space="preserve">.1. при рождении ребенка (на основании свидетельства о рождении и письменного заявления работника) – в размере </w:t>
      </w:r>
      <w:r w:rsidR="00A44561" w:rsidRPr="00E464C9">
        <w:rPr>
          <w:rFonts w:ascii="Times New Roman" w:hAnsi="Times New Roman"/>
          <w:sz w:val="24"/>
          <w:szCs w:val="24"/>
        </w:rPr>
        <w:t xml:space="preserve">не более </w:t>
      </w:r>
      <w:r w:rsidRPr="00E464C9">
        <w:rPr>
          <w:rFonts w:ascii="Times New Roman" w:hAnsi="Times New Roman"/>
          <w:sz w:val="24"/>
          <w:szCs w:val="24"/>
        </w:rPr>
        <w:t>5 000 рублей;</w:t>
      </w:r>
    </w:p>
    <w:p w:rsidR="00175590" w:rsidRPr="00E464C9" w:rsidRDefault="00822D27"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4.3.</w:t>
      </w:r>
      <w:r w:rsidR="00BD7B55" w:rsidRPr="00E464C9">
        <w:rPr>
          <w:rFonts w:ascii="Times New Roman" w:hAnsi="Times New Roman"/>
          <w:sz w:val="24"/>
          <w:szCs w:val="24"/>
        </w:rPr>
        <w:t>2</w:t>
      </w:r>
      <w:r w:rsidR="00175590" w:rsidRPr="00E464C9">
        <w:rPr>
          <w:rFonts w:ascii="Times New Roman" w:hAnsi="Times New Roman"/>
          <w:sz w:val="24"/>
          <w:szCs w:val="24"/>
        </w:rPr>
        <w:t xml:space="preserve">. при вступлении впервые в брак (на основании свидетельства о заключении брака и письменного заявления работника) – </w:t>
      </w:r>
      <w:r w:rsidR="00A44561" w:rsidRPr="00E464C9">
        <w:rPr>
          <w:rFonts w:ascii="Times New Roman" w:hAnsi="Times New Roman"/>
          <w:sz w:val="24"/>
          <w:szCs w:val="24"/>
        </w:rPr>
        <w:t xml:space="preserve">не более </w:t>
      </w:r>
      <w:r w:rsidR="00175590" w:rsidRPr="00E464C9">
        <w:rPr>
          <w:rFonts w:ascii="Times New Roman" w:hAnsi="Times New Roman"/>
          <w:sz w:val="24"/>
          <w:szCs w:val="24"/>
        </w:rPr>
        <w:t>5 000 рублей;</w:t>
      </w:r>
    </w:p>
    <w:p w:rsidR="00175590" w:rsidRPr="00E464C9" w:rsidRDefault="00822D27"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4.3</w:t>
      </w:r>
      <w:r w:rsidR="00175590" w:rsidRPr="00E464C9">
        <w:rPr>
          <w:rFonts w:ascii="Times New Roman" w:hAnsi="Times New Roman"/>
          <w:sz w:val="24"/>
          <w:szCs w:val="24"/>
        </w:rPr>
        <w:t>.</w:t>
      </w:r>
      <w:r w:rsidR="00BD7B55" w:rsidRPr="00E464C9">
        <w:rPr>
          <w:rFonts w:ascii="Times New Roman" w:hAnsi="Times New Roman"/>
          <w:sz w:val="24"/>
          <w:szCs w:val="24"/>
        </w:rPr>
        <w:t>3</w:t>
      </w:r>
      <w:r w:rsidR="00175590" w:rsidRPr="00E464C9">
        <w:rPr>
          <w:rFonts w:ascii="Times New Roman" w:hAnsi="Times New Roman"/>
          <w:sz w:val="24"/>
          <w:szCs w:val="24"/>
        </w:rPr>
        <w:t xml:space="preserve">. в связи со смертью близких родственников (родители, дети, супруг/супруга) (на основании свидетельства о смерти и письменного заявления работника) – </w:t>
      </w:r>
      <w:r w:rsidR="00A44561" w:rsidRPr="00E464C9">
        <w:rPr>
          <w:rFonts w:ascii="Times New Roman" w:hAnsi="Times New Roman"/>
          <w:sz w:val="24"/>
          <w:szCs w:val="24"/>
        </w:rPr>
        <w:t xml:space="preserve">не более </w:t>
      </w:r>
      <w:r w:rsidR="00175590" w:rsidRPr="00E464C9">
        <w:rPr>
          <w:rFonts w:ascii="Times New Roman" w:hAnsi="Times New Roman"/>
          <w:sz w:val="24"/>
          <w:szCs w:val="24"/>
        </w:rPr>
        <w:t xml:space="preserve">5 000 рублей </w:t>
      </w:r>
      <w:r w:rsidR="00175590" w:rsidRPr="00E464C9">
        <w:rPr>
          <w:rFonts w:ascii="Times New Roman" w:hAnsi="Times New Roman"/>
          <w:sz w:val="24"/>
          <w:szCs w:val="24"/>
        </w:rPr>
        <w:lastRenderedPageBreak/>
        <w:t>(в случае смерти работника, материальная помощь может быть выплачена близким родственникам на основании свидетельства о смерти и их письменного заявления);</w:t>
      </w:r>
    </w:p>
    <w:p w:rsidR="00175590" w:rsidRPr="00E464C9" w:rsidRDefault="00822D27"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4.3</w:t>
      </w:r>
      <w:r w:rsidR="00175590" w:rsidRPr="00E464C9">
        <w:rPr>
          <w:rFonts w:ascii="Times New Roman" w:hAnsi="Times New Roman"/>
          <w:sz w:val="24"/>
          <w:szCs w:val="24"/>
        </w:rPr>
        <w:t>.</w:t>
      </w:r>
      <w:r w:rsidR="00911EE3" w:rsidRPr="00E464C9">
        <w:rPr>
          <w:rFonts w:ascii="Times New Roman" w:hAnsi="Times New Roman"/>
          <w:sz w:val="24"/>
          <w:szCs w:val="24"/>
        </w:rPr>
        <w:t>4</w:t>
      </w:r>
      <w:r w:rsidR="00175590" w:rsidRPr="00E464C9">
        <w:rPr>
          <w:rFonts w:ascii="Times New Roman" w:hAnsi="Times New Roman"/>
          <w:sz w:val="24"/>
          <w:szCs w:val="24"/>
        </w:rPr>
        <w:t>. в связи с тяжёлым финансовым положением, связанным с длительным и/или дорогостоящ</w:t>
      </w:r>
      <w:r w:rsidR="00273D3F" w:rsidRPr="00E464C9">
        <w:rPr>
          <w:rFonts w:ascii="Times New Roman" w:hAnsi="Times New Roman"/>
          <w:sz w:val="24"/>
          <w:szCs w:val="24"/>
        </w:rPr>
        <w:t>и</w:t>
      </w:r>
      <w:r w:rsidR="00175590" w:rsidRPr="00E464C9">
        <w:rPr>
          <w:rFonts w:ascii="Times New Roman" w:hAnsi="Times New Roman"/>
          <w:sz w:val="24"/>
          <w:szCs w:val="24"/>
        </w:rPr>
        <w:t xml:space="preserve">м лечением работника и/или близких родственников (родители, дети, супруг/супруга), с последствиями стихийных бедствий (пожар, наводнение, кража и иная утрата или повреждение имущества) (на основании подтверждающих документов  и письменного заявления работника) – размер устанавливается самостоятельно </w:t>
      </w:r>
      <w:r w:rsidR="00A44561" w:rsidRPr="00E464C9">
        <w:rPr>
          <w:rFonts w:ascii="Times New Roman" w:hAnsi="Times New Roman"/>
          <w:sz w:val="24"/>
          <w:szCs w:val="24"/>
        </w:rPr>
        <w:t xml:space="preserve">директором </w:t>
      </w:r>
      <w:r w:rsidR="00175590" w:rsidRPr="00E464C9">
        <w:rPr>
          <w:rFonts w:ascii="Times New Roman" w:hAnsi="Times New Roman"/>
          <w:sz w:val="24"/>
          <w:szCs w:val="24"/>
        </w:rPr>
        <w:t>учреждения,  исходя из экономии фонда оплаты труда.</w:t>
      </w:r>
    </w:p>
    <w:p w:rsidR="00D42D8E" w:rsidRPr="00E464C9" w:rsidRDefault="00175590"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4.</w:t>
      </w:r>
      <w:r w:rsidR="00822D27" w:rsidRPr="00E464C9">
        <w:rPr>
          <w:rFonts w:ascii="Times New Roman" w:hAnsi="Times New Roman"/>
          <w:sz w:val="24"/>
          <w:szCs w:val="24"/>
        </w:rPr>
        <w:t>4</w:t>
      </w:r>
      <w:r w:rsidRPr="00E464C9">
        <w:rPr>
          <w:rFonts w:ascii="Times New Roman" w:hAnsi="Times New Roman"/>
          <w:sz w:val="24"/>
          <w:szCs w:val="24"/>
        </w:rPr>
        <w:t xml:space="preserve">. Решение </w:t>
      </w:r>
      <w:r w:rsidR="00D42D8E" w:rsidRPr="00E464C9">
        <w:rPr>
          <w:rFonts w:ascii="Times New Roman" w:hAnsi="Times New Roman"/>
          <w:sz w:val="24"/>
          <w:szCs w:val="24"/>
        </w:rPr>
        <w:t>о выплате</w:t>
      </w:r>
      <w:r w:rsidRPr="00E464C9">
        <w:rPr>
          <w:rFonts w:ascii="Times New Roman" w:hAnsi="Times New Roman"/>
          <w:sz w:val="24"/>
          <w:szCs w:val="24"/>
        </w:rPr>
        <w:t xml:space="preserve"> материальной помощи </w:t>
      </w:r>
      <w:r w:rsidR="00D42D8E" w:rsidRPr="00E464C9">
        <w:rPr>
          <w:rFonts w:ascii="Times New Roman" w:hAnsi="Times New Roman"/>
          <w:sz w:val="24"/>
          <w:szCs w:val="24"/>
        </w:rPr>
        <w:t xml:space="preserve"> и её конкретном размере принимается </w:t>
      </w:r>
      <w:r w:rsidR="000C5640" w:rsidRPr="00E464C9">
        <w:rPr>
          <w:rFonts w:ascii="Times New Roman" w:hAnsi="Times New Roman"/>
          <w:sz w:val="24"/>
          <w:szCs w:val="24"/>
        </w:rPr>
        <w:t xml:space="preserve">руководителем </w:t>
      </w:r>
      <w:r w:rsidR="00D42D8E" w:rsidRPr="00E464C9">
        <w:rPr>
          <w:rFonts w:ascii="Times New Roman" w:hAnsi="Times New Roman"/>
          <w:sz w:val="24"/>
          <w:szCs w:val="24"/>
        </w:rPr>
        <w:t xml:space="preserve">учреждения и </w:t>
      </w:r>
      <w:r w:rsidRPr="00E464C9">
        <w:rPr>
          <w:rFonts w:ascii="Times New Roman" w:hAnsi="Times New Roman"/>
          <w:sz w:val="24"/>
          <w:szCs w:val="24"/>
        </w:rPr>
        <w:t xml:space="preserve"> оформляется соответствующим приказом.</w:t>
      </w:r>
    </w:p>
    <w:p w:rsidR="00D42D8E" w:rsidRPr="00E464C9" w:rsidRDefault="00D42D8E" w:rsidP="000C39E8">
      <w:pPr>
        <w:pStyle w:val="ConsPlusNormal"/>
        <w:ind w:firstLine="540"/>
        <w:jc w:val="both"/>
        <w:rPr>
          <w:rFonts w:ascii="Times New Roman" w:hAnsi="Times New Roman" w:cs="Times New Roman"/>
          <w:sz w:val="24"/>
          <w:szCs w:val="24"/>
        </w:rPr>
      </w:pPr>
      <w:r w:rsidRPr="00E464C9">
        <w:rPr>
          <w:rFonts w:ascii="Times New Roman" w:hAnsi="Times New Roman" w:cs="Times New Roman"/>
          <w:sz w:val="24"/>
          <w:szCs w:val="24"/>
        </w:rPr>
        <w:t>4.</w:t>
      </w:r>
      <w:r w:rsidR="00822D27" w:rsidRPr="00E464C9">
        <w:rPr>
          <w:rFonts w:ascii="Times New Roman" w:hAnsi="Times New Roman" w:cs="Times New Roman"/>
          <w:sz w:val="24"/>
          <w:szCs w:val="24"/>
        </w:rPr>
        <w:t>5</w:t>
      </w:r>
      <w:r w:rsidRPr="00E464C9">
        <w:rPr>
          <w:rFonts w:ascii="Times New Roman" w:hAnsi="Times New Roman" w:cs="Times New Roman"/>
          <w:sz w:val="24"/>
          <w:szCs w:val="24"/>
        </w:rPr>
        <w:t>. На выплату материальной помощи работникам учреждения направляются средства, полученные в результате экономии фонда оплаты труда.</w:t>
      </w:r>
    </w:p>
    <w:p w:rsidR="00822D27" w:rsidRPr="00E464C9" w:rsidRDefault="00822D27" w:rsidP="000C39E8">
      <w:pPr>
        <w:tabs>
          <w:tab w:val="left" w:pos="2791"/>
          <w:tab w:val="center" w:pos="4961"/>
        </w:tabs>
        <w:outlineLvl w:val="0"/>
        <w:rPr>
          <w:rFonts w:ascii="Times New Roman" w:hAnsi="Times New Roman"/>
          <w:b/>
          <w:sz w:val="24"/>
          <w:szCs w:val="24"/>
        </w:rPr>
      </w:pPr>
    </w:p>
    <w:p w:rsidR="00175590" w:rsidRPr="00E464C9" w:rsidRDefault="00175590" w:rsidP="000C39E8">
      <w:pPr>
        <w:tabs>
          <w:tab w:val="left" w:pos="2791"/>
          <w:tab w:val="center" w:pos="4961"/>
        </w:tabs>
        <w:jc w:val="center"/>
        <w:outlineLvl w:val="0"/>
        <w:rPr>
          <w:rFonts w:ascii="Times New Roman" w:hAnsi="Times New Roman"/>
          <w:b/>
          <w:iCs/>
          <w:kern w:val="36"/>
          <w:sz w:val="24"/>
          <w:szCs w:val="24"/>
        </w:rPr>
      </w:pPr>
      <w:r w:rsidRPr="00E464C9">
        <w:rPr>
          <w:rFonts w:ascii="Times New Roman" w:hAnsi="Times New Roman"/>
          <w:b/>
          <w:sz w:val="24"/>
          <w:szCs w:val="24"/>
        </w:rPr>
        <w:t xml:space="preserve">5. </w:t>
      </w:r>
      <w:r w:rsidRPr="00E464C9">
        <w:rPr>
          <w:rFonts w:ascii="Times New Roman" w:hAnsi="Times New Roman"/>
          <w:b/>
          <w:iCs/>
          <w:kern w:val="36"/>
          <w:sz w:val="24"/>
          <w:szCs w:val="24"/>
        </w:rPr>
        <w:t>Иные вопросы оплаты труда</w:t>
      </w:r>
    </w:p>
    <w:p w:rsidR="00175590" w:rsidRPr="00E464C9" w:rsidRDefault="00175590"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5.1.Работникам, проработавшим неполный месяц (в связи с увольнением, временной нетрудоспособностью, отпуском по любым основаниям), за фактически отработанное время выплачиваются:</w:t>
      </w:r>
    </w:p>
    <w:p w:rsidR="00175590" w:rsidRPr="00E464C9" w:rsidRDefault="00175590" w:rsidP="000C39E8">
      <w:pPr>
        <w:autoSpaceDE w:val="0"/>
        <w:autoSpaceDN w:val="0"/>
        <w:adjustRightInd w:val="0"/>
        <w:ind w:firstLine="710"/>
        <w:jc w:val="both"/>
        <w:rPr>
          <w:rFonts w:ascii="Times New Roman" w:hAnsi="Times New Roman"/>
          <w:sz w:val="24"/>
          <w:szCs w:val="24"/>
        </w:rPr>
      </w:pPr>
      <w:r w:rsidRPr="00E464C9">
        <w:rPr>
          <w:rFonts w:ascii="Times New Roman" w:hAnsi="Times New Roman"/>
          <w:sz w:val="24"/>
          <w:szCs w:val="24"/>
        </w:rPr>
        <w:t>-   выплаты, отнесенные к условно-постоянной части заработной платы;</w:t>
      </w:r>
    </w:p>
    <w:p w:rsidR="00175590" w:rsidRPr="00E464C9" w:rsidRDefault="00175590" w:rsidP="000C39E8">
      <w:pPr>
        <w:autoSpaceDE w:val="0"/>
        <w:autoSpaceDN w:val="0"/>
        <w:adjustRightInd w:val="0"/>
        <w:ind w:firstLine="710"/>
        <w:jc w:val="both"/>
        <w:rPr>
          <w:rFonts w:ascii="Times New Roman" w:hAnsi="Times New Roman"/>
          <w:sz w:val="24"/>
          <w:szCs w:val="24"/>
        </w:rPr>
      </w:pPr>
      <w:r w:rsidRPr="00E464C9">
        <w:rPr>
          <w:rFonts w:ascii="Times New Roman" w:hAnsi="Times New Roman"/>
          <w:sz w:val="24"/>
          <w:szCs w:val="24"/>
        </w:rPr>
        <w:t>- выплаты, отнесенные к переменной части заработной платы, за исключением единовременных премий.</w:t>
      </w:r>
    </w:p>
    <w:p w:rsidR="00175590" w:rsidRPr="00E464C9" w:rsidRDefault="00175590" w:rsidP="000C39E8">
      <w:pPr>
        <w:autoSpaceDE w:val="0"/>
        <w:autoSpaceDN w:val="0"/>
        <w:adjustRightInd w:val="0"/>
        <w:ind w:firstLine="710"/>
        <w:jc w:val="both"/>
        <w:rPr>
          <w:rFonts w:ascii="Times New Roman" w:hAnsi="Times New Roman"/>
          <w:sz w:val="24"/>
          <w:szCs w:val="24"/>
        </w:rPr>
      </w:pPr>
      <w:r w:rsidRPr="00E464C9">
        <w:rPr>
          <w:rFonts w:ascii="Times New Roman" w:hAnsi="Times New Roman"/>
          <w:sz w:val="24"/>
          <w:szCs w:val="24"/>
        </w:rPr>
        <w:t>5.2. Единовременные премии, установленные за выполнение конкретной работы (поручения, задания) выплачиваются в полном объеме при условии завершения этой работы (поручения, задания).</w:t>
      </w:r>
    </w:p>
    <w:p w:rsidR="00175590" w:rsidRPr="00E464C9" w:rsidRDefault="00175590" w:rsidP="000C39E8">
      <w:pPr>
        <w:ind w:firstLine="710"/>
        <w:jc w:val="both"/>
        <w:rPr>
          <w:rFonts w:ascii="Times New Roman" w:hAnsi="Times New Roman"/>
          <w:sz w:val="24"/>
          <w:szCs w:val="24"/>
        </w:rPr>
      </w:pPr>
      <w:r w:rsidRPr="00E464C9">
        <w:rPr>
          <w:rFonts w:ascii="Times New Roman" w:hAnsi="Times New Roman"/>
          <w:sz w:val="24"/>
          <w:szCs w:val="24"/>
        </w:rPr>
        <w:t>Единовременные премии, установленные по итога</w:t>
      </w:r>
      <w:r w:rsidR="004F6E05" w:rsidRPr="00E464C9">
        <w:rPr>
          <w:rFonts w:ascii="Times New Roman" w:hAnsi="Times New Roman"/>
          <w:sz w:val="24"/>
          <w:szCs w:val="24"/>
        </w:rPr>
        <w:t>м работы за определенный период</w:t>
      </w:r>
      <w:r w:rsidRPr="00E464C9">
        <w:rPr>
          <w:rFonts w:ascii="Times New Roman" w:hAnsi="Times New Roman"/>
          <w:sz w:val="24"/>
          <w:szCs w:val="24"/>
        </w:rPr>
        <w:t>, не выплачиваются в случае прекращения трудового договора по основаниям, предусмотренным статьями 71, 79, 80, пунктами 3, 5-9, 11, 13 части первой статьи 81, пунктами 3, 4, 8, 13 части первой статьи 83 Трудового кодекса Российской Федерации.</w:t>
      </w:r>
    </w:p>
    <w:p w:rsidR="00EE6CCE" w:rsidRPr="00E464C9" w:rsidRDefault="00EE6CCE" w:rsidP="000C39E8">
      <w:pPr>
        <w:autoSpaceDE w:val="0"/>
        <w:autoSpaceDN w:val="0"/>
        <w:adjustRightInd w:val="0"/>
        <w:jc w:val="center"/>
        <w:outlineLvl w:val="1"/>
        <w:rPr>
          <w:rFonts w:ascii="Times New Roman" w:hAnsi="Times New Roman"/>
          <w:b/>
          <w:sz w:val="24"/>
          <w:szCs w:val="24"/>
        </w:rPr>
      </w:pPr>
    </w:p>
    <w:p w:rsidR="00590C0F" w:rsidRPr="00E464C9" w:rsidRDefault="00175590" w:rsidP="000C39E8">
      <w:pPr>
        <w:autoSpaceDE w:val="0"/>
        <w:autoSpaceDN w:val="0"/>
        <w:adjustRightInd w:val="0"/>
        <w:jc w:val="center"/>
        <w:outlineLvl w:val="1"/>
        <w:rPr>
          <w:rFonts w:ascii="Times New Roman" w:hAnsi="Times New Roman"/>
          <w:b/>
          <w:sz w:val="24"/>
          <w:szCs w:val="24"/>
        </w:rPr>
      </w:pPr>
      <w:r w:rsidRPr="00E464C9">
        <w:rPr>
          <w:rFonts w:ascii="Times New Roman" w:hAnsi="Times New Roman"/>
          <w:b/>
          <w:sz w:val="24"/>
          <w:szCs w:val="24"/>
        </w:rPr>
        <w:t xml:space="preserve">6. </w:t>
      </w:r>
      <w:r w:rsidR="00590C0F" w:rsidRPr="00E464C9">
        <w:rPr>
          <w:rFonts w:ascii="Times New Roman" w:hAnsi="Times New Roman"/>
          <w:b/>
          <w:sz w:val="24"/>
          <w:szCs w:val="24"/>
        </w:rPr>
        <w:t>Формирование фонда оплаты труда</w:t>
      </w:r>
    </w:p>
    <w:p w:rsidR="00175590" w:rsidRPr="00E464C9" w:rsidRDefault="00175590"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6</w:t>
      </w:r>
      <w:r w:rsidR="00590C0F" w:rsidRPr="00E464C9">
        <w:rPr>
          <w:rFonts w:ascii="Times New Roman" w:hAnsi="Times New Roman"/>
          <w:sz w:val="24"/>
          <w:szCs w:val="24"/>
        </w:rPr>
        <w:t xml:space="preserve">.1. </w:t>
      </w:r>
      <w:r w:rsidRPr="00E464C9">
        <w:rPr>
          <w:rFonts w:ascii="Times New Roman" w:hAnsi="Times New Roman"/>
          <w:sz w:val="24"/>
          <w:szCs w:val="24"/>
        </w:rPr>
        <w:t xml:space="preserve">Финансовые средства при формировании фонда оплаты труда работников учреждения предусматриваются в расчете на год по видам выплат: </w:t>
      </w:r>
    </w:p>
    <w:p w:rsidR="00175590" w:rsidRPr="00E464C9" w:rsidRDefault="00175590"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на выплату окладов (</w:t>
      </w:r>
      <w:r w:rsidR="00585444" w:rsidRPr="00E464C9">
        <w:rPr>
          <w:rFonts w:ascii="Times New Roman" w:hAnsi="Times New Roman"/>
          <w:sz w:val="24"/>
          <w:szCs w:val="24"/>
        </w:rPr>
        <w:t xml:space="preserve">должностных </w:t>
      </w:r>
      <w:r w:rsidRPr="00E464C9">
        <w:rPr>
          <w:rFonts w:ascii="Times New Roman" w:hAnsi="Times New Roman"/>
          <w:sz w:val="24"/>
          <w:szCs w:val="24"/>
        </w:rPr>
        <w:t>окладов);</w:t>
      </w:r>
    </w:p>
    <w:p w:rsidR="00175590" w:rsidRPr="00E464C9" w:rsidRDefault="00784F0B"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на выплату</w:t>
      </w:r>
      <w:r w:rsidR="00175590" w:rsidRPr="00E464C9">
        <w:rPr>
          <w:rFonts w:ascii="Times New Roman" w:hAnsi="Times New Roman"/>
          <w:sz w:val="24"/>
          <w:szCs w:val="24"/>
        </w:rPr>
        <w:t xml:space="preserve"> стимулирующего характера;</w:t>
      </w:r>
    </w:p>
    <w:p w:rsidR="00175590" w:rsidRPr="00E464C9" w:rsidRDefault="00175590"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на вып</w:t>
      </w:r>
      <w:r w:rsidR="00822D27" w:rsidRPr="00E464C9">
        <w:rPr>
          <w:rFonts w:ascii="Times New Roman" w:hAnsi="Times New Roman"/>
          <w:sz w:val="24"/>
          <w:szCs w:val="24"/>
        </w:rPr>
        <w:t>лат</w:t>
      </w:r>
      <w:r w:rsidR="00784F0B" w:rsidRPr="00E464C9">
        <w:rPr>
          <w:rFonts w:ascii="Times New Roman" w:hAnsi="Times New Roman"/>
          <w:sz w:val="24"/>
          <w:szCs w:val="24"/>
        </w:rPr>
        <w:t>у</w:t>
      </w:r>
      <w:r w:rsidR="00822D27" w:rsidRPr="00E464C9">
        <w:rPr>
          <w:rFonts w:ascii="Times New Roman" w:hAnsi="Times New Roman"/>
          <w:sz w:val="24"/>
          <w:szCs w:val="24"/>
        </w:rPr>
        <w:t xml:space="preserve"> компенсационного характера;</w:t>
      </w:r>
    </w:p>
    <w:p w:rsidR="00DC5CEF" w:rsidRPr="00E464C9" w:rsidRDefault="00175590" w:rsidP="000C39E8">
      <w:pPr>
        <w:pStyle w:val="ConsPlusNormal"/>
        <w:ind w:firstLine="540"/>
        <w:jc w:val="both"/>
        <w:rPr>
          <w:rFonts w:ascii="Times New Roman" w:hAnsi="Times New Roman" w:cs="Times New Roman"/>
          <w:sz w:val="24"/>
          <w:szCs w:val="24"/>
        </w:rPr>
      </w:pPr>
      <w:r w:rsidRPr="00E464C9">
        <w:rPr>
          <w:rFonts w:ascii="Times New Roman" w:hAnsi="Times New Roman" w:cs="Times New Roman"/>
          <w:sz w:val="24"/>
          <w:szCs w:val="24"/>
        </w:rPr>
        <w:t xml:space="preserve">6.2. </w:t>
      </w:r>
      <w:r w:rsidR="00DC5CEF" w:rsidRPr="00E464C9">
        <w:rPr>
          <w:rFonts w:ascii="Times New Roman" w:hAnsi="Times New Roman" w:cs="Times New Roman"/>
          <w:sz w:val="24"/>
          <w:szCs w:val="24"/>
        </w:rPr>
        <w:t xml:space="preserve">Фонд оплаты труда работников учреждения формируется за счет средств </w:t>
      </w:r>
      <w:r w:rsidR="00C30BE7" w:rsidRPr="00E464C9">
        <w:rPr>
          <w:rFonts w:ascii="Times New Roman" w:hAnsi="Times New Roman" w:cs="Times New Roman"/>
          <w:sz w:val="24"/>
          <w:szCs w:val="24"/>
        </w:rPr>
        <w:t>бюджета района и средств из областного бюджета, в том числе за счет стимулирующих субсидий</w:t>
      </w:r>
      <w:r w:rsidR="00DC5CEF" w:rsidRPr="00E464C9">
        <w:rPr>
          <w:rFonts w:ascii="Times New Roman" w:hAnsi="Times New Roman" w:cs="Times New Roman"/>
          <w:sz w:val="24"/>
          <w:szCs w:val="24"/>
        </w:rPr>
        <w:t xml:space="preserve">, а также средств, полученных учреждением от </w:t>
      </w:r>
      <w:r w:rsidR="00C30BE7" w:rsidRPr="00E464C9">
        <w:rPr>
          <w:rFonts w:ascii="Times New Roman" w:hAnsi="Times New Roman" w:cs="Times New Roman"/>
          <w:sz w:val="24"/>
          <w:szCs w:val="24"/>
        </w:rPr>
        <w:t xml:space="preserve">иной </w:t>
      </w:r>
      <w:r w:rsidR="00DC5CEF" w:rsidRPr="00E464C9">
        <w:rPr>
          <w:rFonts w:ascii="Times New Roman" w:hAnsi="Times New Roman" w:cs="Times New Roman"/>
          <w:sz w:val="24"/>
          <w:szCs w:val="24"/>
        </w:rPr>
        <w:t>приносящей доход деятельности.</w:t>
      </w:r>
    </w:p>
    <w:p w:rsidR="00DC5CEF" w:rsidRPr="00E464C9" w:rsidRDefault="00DC5CEF" w:rsidP="000C39E8">
      <w:pPr>
        <w:widowControl w:val="0"/>
        <w:autoSpaceDE w:val="0"/>
        <w:autoSpaceDN w:val="0"/>
        <w:ind w:firstLine="540"/>
        <w:jc w:val="both"/>
        <w:rPr>
          <w:rFonts w:ascii="Times New Roman" w:hAnsi="Times New Roman"/>
          <w:sz w:val="24"/>
          <w:szCs w:val="24"/>
        </w:rPr>
      </w:pPr>
      <w:r w:rsidRPr="00E464C9">
        <w:rPr>
          <w:rFonts w:ascii="Times New Roman" w:hAnsi="Times New Roman"/>
          <w:sz w:val="24"/>
          <w:szCs w:val="24"/>
        </w:rPr>
        <w:t xml:space="preserve">Средства, полученные учреждением от </w:t>
      </w:r>
      <w:r w:rsidR="00C30BE7" w:rsidRPr="00E464C9">
        <w:rPr>
          <w:rFonts w:ascii="Times New Roman" w:hAnsi="Times New Roman"/>
          <w:sz w:val="24"/>
          <w:szCs w:val="24"/>
        </w:rPr>
        <w:t xml:space="preserve">иной </w:t>
      </w:r>
      <w:r w:rsidRPr="00E464C9">
        <w:rPr>
          <w:rFonts w:ascii="Times New Roman" w:hAnsi="Times New Roman"/>
          <w:sz w:val="24"/>
          <w:szCs w:val="24"/>
        </w:rPr>
        <w:t>приносящей доход деятельности, могут направляться на выплаты стимулирующего и компенсационного характера, а так же на выплату материальной помощи.</w:t>
      </w:r>
    </w:p>
    <w:p w:rsidR="00175590" w:rsidRPr="00E464C9" w:rsidRDefault="00DC5CEF"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xml:space="preserve">6.3. </w:t>
      </w:r>
      <w:r w:rsidR="00175590" w:rsidRPr="00E464C9">
        <w:rPr>
          <w:rFonts w:ascii="Times New Roman" w:hAnsi="Times New Roman"/>
          <w:sz w:val="24"/>
          <w:szCs w:val="24"/>
        </w:rPr>
        <w:t>Объем бюджетных средств, при формировании фонда оп</w:t>
      </w:r>
      <w:r w:rsidR="00C93145" w:rsidRPr="00E464C9">
        <w:rPr>
          <w:rFonts w:ascii="Times New Roman" w:hAnsi="Times New Roman"/>
          <w:sz w:val="24"/>
          <w:szCs w:val="24"/>
        </w:rPr>
        <w:t xml:space="preserve">латы труда,  не может превышать 24  </w:t>
      </w:r>
      <w:r w:rsidR="00585444" w:rsidRPr="00E464C9">
        <w:rPr>
          <w:rFonts w:ascii="Times New Roman" w:hAnsi="Times New Roman"/>
          <w:sz w:val="24"/>
          <w:szCs w:val="24"/>
        </w:rPr>
        <w:t xml:space="preserve">должностных </w:t>
      </w:r>
      <w:r w:rsidR="00C93145" w:rsidRPr="00E464C9">
        <w:rPr>
          <w:rFonts w:ascii="Times New Roman" w:hAnsi="Times New Roman"/>
          <w:sz w:val="24"/>
          <w:szCs w:val="24"/>
        </w:rPr>
        <w:t>оклада</w:t>
      </w:r>
      <w:r w:rsidR="00175590" w:rsidRPr="00E464C9">
        <w:rPr>
          <w:rFonts w:ascii="Times New Roman" w:hAnsi="Times New Roman"/>
          <w:sz w:val="24"/>
          <w:szCs w:val="24"/>
        </w:rPr>
        <w:t xml:space="preserve"> в год из них:</w:t>
      </w:r>
    </w:p>
    <w:p w:rsidR="00175590" w:rsidRPr="00E464C9" w:rsidRDefault="00175590"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на выплату окладов (</w:t>
      </w:r>
      <w:r w:rsidR="00585444" w:rsidRPr="00E464C9">
        <w:rPr>
          <w:rFonts w:ascii="Times New Roman" w:hAnsi="Times New Roman"/>
          <w:sz w:val="24"/>
          <w:szCs w:val="24"/>
        </w:rPr>
        <w:t xml:space="preserve">должностных </w:t>
      </w:r>
      <w:r w:rsidRPr="00E464C9">
        <w:rPr>
          <w:rFonts w:ascii="Times New Roman" w:hAnsi="Times New Roman"/>
          <w:sz w:val="24"/>
          <w:szCs w:val="24"/>
        </w:rPr>
        <w:t xml:space="preserve">окладов) – </w:t>
      </w:r>
      <w:r w:rsidR="00C93145" w:rsidRPr="00E464C9">
        <w:rPr>
          <w:rFonts w:ascii="Times New Roman" w:hAnsi="Times New Roman"/>
          <w:sz w:val="24"/>
          <w:szCs w:val="24"/>
        </w:rPr>
        <w:t xml:space="preserve">12 </w:t>
      </w:r>
      <w:r w:rsidR="00585444" w:rsidRPr="00E464C9">
        <w:rPr>
          <w:rFonts w:ascii="Times New Roman" w:hAnsi="Times New Roman"/>
          <w:sz w:val="24"/>
          <w:szCs w:val="24"/>
        </w:rPr>
        <w:t xml:space="preserve">должностных </w:t>
      </w:r>
      <w:r w:rsidR="00C93145" w:rsidRPr="00E464C9">
        <w:rPr>
          <w:rFonts w:ascii="Times New Roman" w:hAnsi="Times New Roman"/>
          <w:sz w:val="24"/>
          <w:szCs w:val="24"/>
        </w:rPr>
        <w:t>окладов</w:t>
      </w:r>
      <w:r w:rsidRPr="00E464C9">
        <w:rPr>
          <w:rFonts w:ascii="Times New Roman" w:hAnsi="Times New Roman"/>
          <w:sz w:val="24"/>
          <w:szCs w:val="24"/>
        </w:rPr>
        <w:t>;</w:t>
      </w:r>
    </w:p>
    <w:p w:rsidR="00175590" w:rsidRPr="00E464C9" w:rsidRDefault="00175590"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на выплаты стим</w:t>
      </w:r>
      <w:r w:rsidR="00C07043" w:rsidRPr="00E464C9">
        <w:rPr>
          <w:rFonts w:ascii="Times New Roman" w:hAnsi="Times New Roman"/>
          <w:sz w:val="24"/>
          <w:szCs w:val="24"/>
        </w:rPr>
        <w:t xml:space="preserve">улирующего характера </w:t>
      </w:r>
      <w:r w:rsidR="00C93145" w:rsidRPr="00E464C9">
        <w:rPr>
          <w:rFonts w:ascii="Times New Roman" w:hAnsi="Times New Roman"/>
          <w:sz w:val="24"/>
          <w:szCs w:val="24"/>
        </w:rPr>
        <w:t>–10 должностных</w:t>
      </w:r>
      <w:r w:rsidRPr="00E464C9">
        <w:rPr>
          <w:rFonts w:ascii="Times New Roman" w:hAnsi="Times New Roman"/>
          <w:sz w:val="24"/>
          <w:szCs w:val="24"/>
        </w:rPr>
        <w:t>оклад</w:t>
      </w:r>
      <w:r w:rsidR="00BD6654" w:rsidRPr="00E464C9">
        <w:rPr>
          <w:rFonts w:ascii="Times New Roman" w:hAnsi="Times New Roman"/>
          <w:sz w:val="24"/>
          <w:szCs w:val="24"/>
        </w:rPr>
        <w:t>ов</w:t>
      </w:r>
      <w:r w:rsidRPr="00E464C9">
        <w:rPr>
          <w:rFonts w:ascii="Times New Roman" w:hAnsi="Times New Roman"/>
          <w:sz w:val="24"/>
          <w:szCs w:val="24"/>
        </w:rPr>
        <w:t>;</w:t>
      </w:r>
    </w:p>
    <w:p w:rsidR="00175590" w:rsidRPr="00E464C9" w:rsidRDefault="00175590" w:rsidP="000C39E8">
      <w:pPr>
        <w:autoSpaceDE w:val="0"/>
        <w:autoSpaceDN w:val="0"/>
        <w:adjustRightInd w:val="0"/>
        <w:ind w:firstLine="709"/>
        <w:jc w:val="both"/>
        <w:rPr>
          <w:rFonts w:ascii="Times New Roman" w:hAnsi="Times New Roman"/>
          <w:sz w:val="24"/>
          <w:szCs w:val="24"/>
        </w:rPr>
      </w:pPr>
      <w:r w:rsidRPr="00E464C9">
        <w:rPr>
          <w:rFonts w:ascii="Times New Roman" w:hAnsi="Times New Roman"/>
          <w:sz w:val="24"/>
          <w:szCs w:val="24"/>
        </w:rPr>
        <w:t>- на выплаты компенсационного характера –</w:t>
      </w:r>
      <w:r w:rsidR="00C93145" w:rsidRPr="00E464C9">
        <w:rPr>
          <w:rFonts w:ascii="Times New Roman" w:hAnsi="Times New Roman"/>
          <w:sz w:val="24"/>
          <w:szCs w:val="24"/>
        </w:rPr>
        <w:t>2 должностных</w:t>
      </w:r>
      <w:r w:rsidR="00DC5CEF" w:rsidRPr="00E464C9">
        <w:rPr>
          <w:rFonts w:ascii="Times New Roman" w:hAnsi="Times New Roman"/>
          <w:sz w:val="24"/>
          <w:szCs w:val="24"/>
        </w:rPr>
        <w:t>оклад</w:t>
      </w:r>
      <w:r w:rsidR="00C93145" w:rsidRPr="00E464C9">
        <w:rPr>
          <w:rFonts w:ascii="Times New Roman" w:hAnsi="Times New Roman"/>
          <w:sz w:val="24"/>
          <w:szCs w:val="24"/>
        </w:rPr>
        <w:t>а</w:t>
      </w:r>
      <w:r w:rsidRPr="00E464C9">
        <w:rPr>
          <w:rFonts w:ascii="Times New Roman" w:hAnsi="Times New Roman"/>
          <w:sz w:val="24"/>
          <w:szCs w:val="24"/>
        </w:rPr>
        <w:t>);</w:t>
      </w:r>
    </w:p>
    <w:p w:rsidR="00175590" w:rsidRPr="00E464C9" w:rsidRDefault="00DC5CEF" w:rsidP="000C39E8">
      <w:pPr>
        <w:autoSpaceDE w:val="0"/>
        <w:autoSpaceDN w:val="0"/>
        <w:adjustRightInd w:val="0"/>
        <w:ind w:firstLine="708"/>
        <w:jc w:val="both"/>
        <w:rPr>
          <w:rFonts w:ascii="Times New Roman" w:hAnsi="Times New Roman"/>
          <w:sz w:val="24"/>
          <w:szCs w:val="24"/>
        </w:rPr>
      </w:pPr>
      <w:r w:rsidRPr="00E464C9">
        <w:rPr>
          <w:rFonts w:ascii="Times New Roman" w:hAnsi="Times New Roman"/>
          <w:sz w:val="24"/>
          <w:szCs w:val="24"/>
        </w:rPr>
        <w:t xml:space="preserve">6.4. </w:t>
      </w:r>
      <w:r w:rsidR="00175590" w:rsidRPr="00E464C9">
        <w:rPr>
          <w:rFonts w:ascii="Times New Roman" w:hAnsi="Times New Roman"/>
          <w:sz w:val="24"/>
          <w:szCs w:val="24"/>
        </w:rPr>
        <w:t>Сложившаяся экономия по фонду оплаты труда работников учреждения может быть направлена на осуществление выплат, предусмотренных настоящим Положением.</w:t>
      </w:r>
    </w:p>
    <w:p w:rsidR="00DC5CEF" w:rsidRPr="00E464C9" w:rsidRDefault="00DC5CEF" w:rsidP="000C39E8">
      <w:pPr>
        <w:autoSpaceDE w:val="0"/>
        <w:autoSpaceDN w:val="0"/>
        <w:adjustRightInd w:val="0"/>
        <w:ind w:firstLine="708"/>
        <w:jc w:val="both"/>
        <w:rPr>
          <w:rFonts w:ascii="Times New Roman" w:hAnsi="Times New Roman"/>
          <w:sz w:val="24"/>
          <w:szCs w:val="24"/>
        </w:rPr>
      </w:pPr>
    </w:p>
    <w:p w:rsidR="00175590" w:rsidRPr="00E464C9" w:rsidRDefault="00175590" w:rsidP="000C39E8">
      <w:pPr>
        <w:autoSpaceDE w:val="0"/>
        <w:autoSpaceDN w:val="0"/>
        <w:adjustRightInd w:val="0"/>
        <w:ind w:firstLine="709"/>
        <w:jc w:val="center"/>
        <w:rPr>
          <w:rFonts w:ascii="Times New Roman" w:hAnsi="Times New Roman"/>
          <w:b/>
          <w:kern w:val="36"/>
          <w:sz w:val="24"/>
          <w:szCs w:val="24"/>
        </w:rPr>
      </w:pPr>
      <w:r w:rsidRPr="00E464C9">
        <w:rPr>
          <w:rFonts w:ascii="Times New Roman" w:hAnsi="Times New Roman"/>
          <w:b/>
          <w:kern w:val="36"/>
          <w:sz w:val="24"/>
          <w:szCs w:val="24"/>
        </w:rPr>
        <w:t>7. Заключительные положения</w:t>
      </w:r>
    </w:p>
    <w:p w:rsidR="00175590" w:rsidRPr="00E464C9" w:rsidRDefault="00175590" w:rsidP="000C39E8">
      <w:pPr>
        <w:ind w:firstLine="708"/>
        <w:jc w:val="both"/>
        <w:outlineLvl w:val="1"/>
        <w:rPr>
          <w:rFonts w:ascii="Times New Roman" w:hAnsi="Times New Roman"/>
          <w:kern w:val="36"/>
          <w:sz w:val="24"/>
          <w:szCs w:val="24"/>
        </w:rPr>
      </w:pPr>
      <w:r w:rsidRPr="00E464C9">
        <w:rPr>
          <w:rFonts w:ascii="Times New Roman" w:hAnsi="Times New Roman"/>
          <w:kern w:val="36"/>
          <w:sz w:val="24"/>
          <w:szCs w:val="24"/>
        </w:rPr>
        <w:t>7.1.  Настоящее Положение распространяет своё действие на всех работников учреждения.</w:t>
      </w:r>
    </w:p>
    <w:p w:rsidR="00175590" w:rsidRPr="00E464C9" w:rsidRDefault="00175590" w:rsidP="000C39E8">
      <w:pPr>
        <w:ind w:firstLine="708"/>
        <w:jc w:val="both"/>
        <w:outlineLvl w:val="1"/>
        <w:rPr>
          <w:rFonts w:ascii="Times New Roman" w:eastAsia="Calibri" w:hAnsi="Times New Roman"/>
          <w:sz w:val="24"/>
          <w:szCs w:val="24"/>
          <w:lang w:eastAsia="en-US"/>
        </w:rPr>
      </w:pPr>
      <w:r w:rsidRPr="00E464C9">
        <w:rPr>
          <w:rFonts w:ascii="Times New Roman" w:hAnsi="Times New Roman"/>
          <w:kern w:val="36"/>
          <w:sz w:val="24"/>
          <w:szCs w:val="24"/>
        </w:rPr>
        <w:t>7.2. Положение вступает в силу со дня его подписания. Срок действия Положения не ограничен и действует до принятия нового Положения.</w:t>
      </w:r>
    </w:p>
    <w:p w:rsidR="00620BA8" w:rsidRPr="00E464C9" w:rsidRDefault="00620BA8" w:rsidP="000C39E8">
      <w:pPr>
        <w:autoSpaceDE w:val="0"/>
        <w:autoSpaceDN w:val="0"/>
        <w:adjustRightInd w:val="0"/>
        <w:ind w:firstLine="708"/>
        <w:jc w:val="both"/>
        <w:rPr>
          <w:rFonts w:ascii="Times New Roman" w:hAnsi="Times New Roman"/>
          <w:sz w:val="24"/>
          <w:szCs w:val="24"/>
        </w:rPr>
        <w:sectPr w:rsidR="00620BA8" w:rsidRPr="00E464C9" w:rsidSect="000C39E8">
          <w:headerReference w:type="default" r:id="rId56"/>
          <w:footerReference w:type="default" r:id="rId57"/>
          <w:footerReference w:type="first" r:id="rId58"/>
          <w:pgSz w:w="11906" w:h="16838" w:code="9"/>
          <w:pgMar w:top="851" w:right="566" w:bottom="1276" w:left="1276" w:header="709" w:footer="312" w:gutter="0"/>
          <w:cols w:space="708"/>
          <w:titlePg/>
          <w:docGrid w:linePitch="360"/>
        </w:sectPr>
      </w:pPr>
    </w:p>
    <w:p w:rsidR="00802C77" w:rsidRPr="00E464C9" w:rsidRDefault="00620BA8" w:rsidP="000C39E8">
      <w:pPr>
        <w:ind w:right="-2" w:firstLine="142"/>
        <w:jc w:val="right"/>
        <w:rPr>
          <w:rFonts w:ascii="Times New Roman" w:hAnsi="Times New Roman"/>
          <w:sz w:val="24"/>
          <w:szCs w:val="24"/>
        </w:rPr>
      </w:pPr>
      <w:r w:rsidRPr="00E464C9">
        <w:rPr>
          <w:rFonts w:ascii="Times New Roman" w:hAnsi="Times New Roman"/>
          <w:sz w:val="24"/>
          <w:szCs w:val="24"/>
        </w:rPr>
        <w:lastRenderedPageBreak/>
        <w:t>Пр</w:t>
      </w:r>
      <w:r w:rsidR="00802C77" w:rsidRPr="00E464C9">
        <w:rPr>
          <w:rFonts w:ascii="Times New Roman" w:hAnsi="Times New Roman"/>
          <w:sz w:val="24"/>
          <w:szCs w:val="24"/>
        </w:rPr>
        <w:t xml:space="preserve">иложение 1 </w:t>
      </w:r>
    </w:p>
    <w:p w:rsidR="00802C77" w:rsidRPr="00E464C9" w:rsidRDefault="00802C77" w:rsidP="000C39E8">
      <w:pPr>
        <w:ind w:right="-2" w:firstLine="142"/>
        <w:jc w:val="right"/>
        <w:rPr>
          <w:rFonts w:ascii="Times New Roman" w:hAnsi="Times New Roman"/>
          <w:sz w:val="24"/>
          <w:szCs w:val="24"/>
        </w:rPr>
      </w:pPr>
      <w:r w:rsidRPr="00E464C9">
        <w:rPr>
          <w:rFonts w:ascii="Times New Roman" w:hAnsi="Times New Roman"/>
          <w:sz w:val="24"/>
          <w:szCs w:val="24"/>
        </w:rPr>
        <w:t>к Положению об оплате труда работников</w:t>
      </w:r>
    </w:p>
    <w:p w:rsidR="001C02CD" w:rsidRPr="00E464C9" w:rsidRDefault="000C39E8" w:rsidP="000C39E8">
      <w:pPr>
        <w:contextualSpacing/>
        <w:jc w:val="right"/>
        <w:rPr>
          <w:rFonts w:ascii="Times New Roman" w:hAnsi="Times New Roman"/>
          <w:sz w:val="24"/>
          <w:szCs w:val="24"/>
        </w:rPr>
      </w:pPr>
      <w:r>
        <w:rPr>
          <w:rFonts w:ascii="Times New Roman" w:hAnsi="Times New Roman"/>
          <w:sz w:val="24"/>
          <w:szCs w:val="24"/>
        </w:rPr>
        <w:t>м</w:t>
      </w:r>
      <w:r w:rsidR="001C02CD" w:rsidRPr="00E464C9">
        <w:rPr>
          <w:rFonts w:ascii="Times New Roman" w:hAnsi="Times New Roman"/>
          <w:sz w:val="24"/>
          <w:szCs w:val="24"/>
        </w:rPr>
        <w:t>униципальное бюджетное учреждение</w:t>
      </w:r>
    </w:p>
    <w:p w:rsidR="001C02CD" w:rsidRPr="00E464C9" w:rsidRDefault="001C02CD" w:rsidP="000C39E8">
      <w:pPr>
        <w:contextualSpacing/>
        <w:jc w:val="right"/>
        <w:rPr>
          <w:rFonts w:ascii="Times New Roman" w:hAnsi="Times New Roman"/>
          <w:sz w:val="24"/>
          <w:szCs w:val="24"/>
        </w:rPr>
      </w:pPr>
      <w:r w:rsidRPr="00E464C9">
        <w:rPr>
          <w:rFonts w:ascii="Times New Roman" w:hAnsi="Times New Roman"/>
          <w:sz w:val="24"/>
          <w:szCs w:val="24"/>
        </w:rPr>
        <w:tab/>
        <w:t>сельского поселения Ерзовка</w:t>
      </w:r>
    </w:p>
    <w:p w:rsidR="001C02CD" w:rsidRPr="00E464C9" w:rsidRDefault="001C02CD" w:rsidP="000C39E8">
      <w:pPr>
        <w:contextualSpacing/>
        <w:jc w:val="right"/>
        <w:rPr>
          <w:rFonts w:ascii="Times New Roman" w:hAnsi="Times New Roman"/>
          <w:sz w:val="24"/>
          <w:szCs w:val="24"/>
        </w:rPr>
      </w:pPr>
      <w:r w:rsidRPr="00E464C9">
        <w:rPr>
          <w:rFonts w:ascii="Times New Roman" w:hAnsi="Times New Roman"/>
          <w:sz w:val="24"/>
          <w:szCs w:val="24"/>
        </w:rPr>
        <w:tab/>
        <w:t>муниципального района</w:t>
      </w:r>
    </w:p>
    <w:p w:rsidR="001C02CD" w:rsidRPr="00E464C9" w:rsidRDefault="001C02CD" w:rsidP="000C39E8">
      <w:pPr>
        <w:contextualSpacing/>
        <w:jc w:val="right"/>
        <w:rPr>
          <w:rFonts w:ascii="Times New Roman" w:hAnsi="Times New Roman"/>
          <w:sz w:val="24"/>
          <w:szCs w:val="24"/>
        </w:rPr>
      </w:pPr>
      <w:r w:rsidRPr="00E464C9">
        <w:rPr>
          <w:rFonts w:ascii="Times New Roman" w:hAnsi="Times New Roman"/>
          <w:sz w:val="24"/>
          <w:szCs w:val="24"/>
        </w:rPr>
        <w:tab/>
        <w:t>Кинель-Черкасский</w:t>
      </w:r>
    </w:p>
    <w:p w:rsidR="001C02CD" w:rsidRPr="00E464C9" w:rsidRDefault="001C02CD" w:rsidP="000C39E8">
      <w:pPr>
        <w:contextualSpacing/>
        <w:jc w:val="right"/>
        <w:rPr>
          <w:rFonts w:ascii="Times New Roman" w:hAnsi="Times New Roman"/>
          <w:sz w:val="24"/>
          <w:szCs w:val="24"/>
        </w:rPr>
      </w:pPr>
      <w:r w:rsidRPr="00E464C9">
        <w:rPr>
          <w:rFonts w:ascii="Times New Roman" w:hAnsi="Times New Roman"/>
          <w:sz w:val="24"/>
          <w:szCs w:val="24"/>
        </w:rPr>
        <w:tab/>
        <w:t>Самарской области</w:t>
      </w:r>
    </w:p>
    <w:p w:rsidR="001C02CD" w:rsidRPr="00E464C9" w:rsidRDefault="001C02CD" w:rsidP="000C39E8">
      <w:pPr>
        <w:contextualSpacing/>
        <w:jc w:val="right"/>
        <w:rPr>
          <w:rFonts w:ascii="Times New Roman" w:hAnsi="Times New Roman"/>
          <w:sz w:val="24"/>
          <w:szCs w:val="24"/>
        </w:rPr>
      </w:pPr>
      <w:r w:rsidRPr="00E464C9">
        <w:rPr>
          <w:rFonts w:ascii="Times New Roman" w:hAnsi="Times New Roman"/>
          <w:sz w:val="24"/>
          <w:szCs w:val="24"/>
        </w:rPr>
        <w:t xml:space="preserve">          «Культурно-досуговый центр»</w:t>
      </w:r>
    </w:p>
    <w:p w:rsidR="007B1855" w:rsidRPr="00E464C9" w:rsidRDefault="007B1855" w:rsidP="000C39E8">
      <w:pPr>
        <w:contextualSpacing/>
        <w:jc w:val="center"/>
        <w:rPr>
          <w:rFonts w:ascii="Times New Roman" w:hAnsi="Times New Roman"/>
          <w:b/>
          <w:sz w:val="24"/>
          <w:szCs w:val="24"/>
        </w:rPr>
      </w:pPr>
    </w:p>
    <w:p w:rsidR="00802C77" w:rsidRPr="00E464C9" w:rsidRDefault="00802C77" w:rsidP="000C39E8">
      <w:pPr>
        <w:contextualSpacing/>
        <w:jc w:val="center"/>
        <w:rPr>
          <w:rFonts w:ascii="Times New Roman" w:hAnsi="Times New Roman"/>
          <w:b/>
          <w:sz w:val="24"/>
          <w:szCs w:val="24"/>
        </w:rPr>
      </w:pPr>
      <w:r w:rsidRPr="00E464C9">
        <w:rPr>
          <w:rFonts w:ascii="Times New Roman" w:hAnsi="Times New Roman"/>
          <w:b/>
          <w:sz w:val="24"/>
          <w:szCs w:val="24"/>
        </w:rPr>
        <w:t>ОКЛАДЫ (</w:t>
      </w:r>
      <w:r w:rsidR="00BD6654" w:rsidRPr="00E464C9">
        <w:rPr>
          <w:rFonts w:ascii="Times New Roman" w:hAnsi="Times New Roman"/>
          <w:b/>
          <w:sz w:val="24"/>
          <w:szCs w:val="24"/>
        </w:rPr>
        <w:t xml:space="preserve">ДОЛЖНОСТНЫЕ </w:t>
      </w:r>
      <w:r w:rsidRPr="00E464C9">
        <w:rPr>
          <w:rFonts w:ascii="Times New Roman" w:hAnsi="Times New Roman"/>
          <w:b/>
          <w:sz w:val="24"/>
          <w:szCs w:val="24"/>
        </w:rPr>
        <w:t>ОКЛАДЫ)</w:t>
      </w:r>
    </w:p>
    <w:p w:rsidR="000C39E8" w:rsidRDefault="00802C77" w:rsidP="000C39E8">
      <w:pPr>
        <w:contextualSpacing/>
        <w:jc w:val="center"/>
        <w:rPr>
          <w:rFonts w:ascii="Times New Roman" w:hAnsi="Times New Roman"/>
          <w:b/>
          <w:sz w:val="24"/>
          <w:szCs w:val="24"/>
        </w:rPr>
      </w:pPr>
      <w:r w:rsidRPr="00E464C9">
        <w:rPr>
          <w:rFonts w:ascii="Times New Roman" w:hAnsi="Times New Roman"/>
          <w:b/>
          <w:sz w:val="24"/>
          <w:szCs w:val="24"/>
        </w:rPr>
        <w:t xml:space="preserve">работников муниципального </w:t>
      </w:r>
      <w:r w:rsidR="00A510ED" w:rsidRPr="00E464C9">
        <w:rPr>
          <w:rFonts w:ascii="Times New Roman" w:hAnsi="Times New Roman"/>
          <w:b/>
          <w:sz w:val="24"/>
          <w:szCs w:val="24"/>
        </w:rPr>
        <w:t>бюджетного</w:t>
      </w:r>
      <w:r w:rsidRPr="00E464C9">
        <w:rPr>
          <w:rFonts w:ascii="Times New Roman" w:hAnsi="Times New Roman"/>
          <w:b/>
          <w:sz w:val="24"/>
          <w:szCs w:val="24"/>
        </w:rPr>
        <w:t xml:space="preserve"> учреждения </w:t>
      </w:r>
      <w:r w:rsidR="000C39E8">
        <w:rPr>
          <w:rFonts w:ascii="Times New Roman" w:hAnsi="Times New Roman"/>
          <w:b/>
          <w:sz w:val="24"/>
          <w:szCs w:val="24"/>
        </w:rPr>
        <w:t>сельского поселения</w:t>
      </w:r>
      <w:r w:rsidR="001C02CD" w:rsidRPr="00E464C9">
        <w:rPr>
          <w:rFonts w:ascii="Times New Roman" w:hAnsi="Times New Roman"/>
          <w:b/>
          <w:sz w:val="24"/>
          <w:szCs w:val="24"/>
        </w:rPr>
        <w:t xml:space="preserve"> Ерзовка </w:t>
      </w:r>
      <w:r w:rsidRPr="00E464C9">
        <w:rPr>
          <w:rFonts w:ascii="Times New Roman" w:hAnsi="Times New Roman"/>
          <w:b/>
          <w:sz w:val="24"/>
          <w:szCs w:val="24"/>
        </w:rPr>
        <w:t xml:space="preserve">муниципального района Кинель-Черкасский Самарской области </w:t>
      </w:r>
    </w:p>
    <w:p w:rsidR="00355259" w:rsidRPr="00E464C9" w:rsidRDefault="00802C77" w:rsidP="000C39E8">
      <w:pPr>
        <w:contextualSpacing/>
        <w:jc w:val="center"/>
        <w:rPr>
          <w:rFonts w:ascii="Times New Roman" w:hAnsi="Times New Roman"/>
          <w:b/>
          <w:sz w:val="24"/>
          <w:szCs w:val="24"/>
        </w:rPr>
      </w:pPr>
      <w:r w:rsidRPr="00E464C9">
        <w:rPr>
          <w:rFonts w:ascii="Times New Roman" w:hAnsi="Times New Roman"/>
          <w:b/>
          <w:sz w:val="24"/>
          <w:szCs w:val="24"/>
        </w:rPr>
        <w:t>«</w:t>
      </w:r>
      <w:r w:rsidR="00020370" w:rsidRPr="00E464C9">
        <w:rPr>
          <w:rFonts w:ascii="Times New Roman" w:hAnsi="Times New Roman"/>
          <w:b/>
          <w:sz w:val="24"/>
          <w:szCs w:val="24"/>
        </w:rPr>
        <w:t>Культурно-досуговый центр</w:t>
      </w:r>
      <w:r w:rsidRPr="00E464C9">
        <w:rPr>
          <w:rFonts w:ascii="Times New Roman" w:hAnsi="Times New Roman"/>
          <w:b/>
          <w:sz w:val="24"/>
          <w:szCs w:val="24"/>
        </w:rPr>
        <w:t>»</w:t>
      </w:r>
    </w:p>
    <w:tbl>
      <w:tblPr>
        <w:tblW w:w="9555"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7"/>
        <w:gridCol w:w="4678"/>
      </w:tblGrid>
      <w:tr w:rsidR="00E464C9" w:rsidRPr="00E464C9" w:rsidTr="00274F16">
        <w:trPr>
          <w:trHeight w:val="414"/>
        </w:trPr>
        <w:tc>
          <w:tcPr>
            <w:tcW w:w="4877" w:type="dxa"/>
            <w:tcBorders>
              <w:top w:val="single" w:sz="4" w:space="0" w:color="000000"/>
              <w:left w:val="single" w:sz="4" w:space="0" w:color="000000"/>
              <w:bottom w:val="single" w:sz="4" w:space="0" w:color="000000"/>
              <w:right w:val="single" w:sz="4" w:space="0" w:color="000000"/>
            </w:tcBorders>
            <w:hideMark/>
          </w:tcPr>
          <w:p w:rsidR="00802C77" w:rsidRPr="00E464C9" w:rsidRDefault="00802C77" w:rsidP="000C39E8">
            <w:pPr>
              <w:contextualSpacing/>
              <w:jc w:val="center"/>
              <w:rPr>
                <w:rFonts w:ascii="Times New Roman" w:hAnsi="Times New Roman"/>
                <w:b/>
                <w:sz w:val="24"/>
                <w:szCs w:val="24"/>
              </w:rPr>
            </w:pPr>
            <w:r w:rsidRPr="00E464C9">
              <w:rPr>
                <w:rFonts w:ascii="Times New Roman" w:hAnsi="Times New Roman"/>
                <w:b/>
                <w:sz w:val="24"/>
                <w:szCs w:val="24"/>
              </w:rPr>
              <w:t>Наименование должности</w:t>
            </w:r>
          </w:p>
        </w:tc>
        <w:tc>
          <w:tcPr>
            <w:tcW w:w="4678" w:type="dxa"/>
            <w:tcBorders>
              <w:top w:val="single" w:sz="4" w:space="0" w:color="000000"/>
              <w:left w:val="single" w:sz="4" w:space="0" w:color="000000"/>
              <w:bottom w:val="single" w:sz="4" w:space="0" w:color="000000"/>
              <w:right w:val="single" w:sz="4" w:space="0" w:color="000000"/>
            </w:tcBorders>
            <w:hideMark/>
          </w:tcPr>
          <w:p w:rsidR="00802C77" w:rsidRPr="00E464C9" w:rsidRDefault="00802C77" w:rsidP="000C39E8">
            <w:pPr>
              <w:contextualSpacing/>
              <w:jc w:val="center"/>
              <w:rPr>
                <w:rFonts w:ascii="Times New Roman" w:hAnsi="Times New Roman"/>
                <w:b/>
                <w:sz w:val="24"/>
                <w:szCs w:val="24"/>
              </w:rPr>
            </w:pPr>
            <w:r w:rsidRPr="00E464C9">
              <w:rPr>
                <w:rFonts w:ascii="Times New Roman" w:hAnsi="Times New Roman"/>
                <w:b/>
                <w:sz w:val="24"/>
                <w:szCs w:val="24"/>
              </w:rPr>
              <w:t>Размер  оклада</w:t>
            </w:r>
            <w:r w:rsidR="00C416DF" w:rsidRPr="00E464C9">
              <w:rPr>
                <w:rFonts w:ascii="Times New Roman" w:hAnsi="Times New Roman"/>
                <w:b/>
                <w:sz w:val="24"/>
                <w:szCs w:val="24"/>
              </w:rPr>
              <w:t xml:space="preserve"> (</w:t>
            </w:r>
            <w:r w:rsidR="00BD6654" w:rsidRPr="00E464C9">
              <w:rPr>
                <w:rFonts w:ascii="Times New Roman" w:hAnsi="Times New Roman"/>
                <w:b/>
                <w:sz w:val="24"/>
                <w:szCs w:val="24"/>
              </w:rPr>
              <w:t xml:space="preserve">должностного </w:t>
            </w:r>
            <w:r w:rsidR="00C416DF" w:rsidRPr="00E464C9">
              <w:rPr>
                <w:rFonts w:ascii="Times New Roman" w:hAnsi="Times New Roman"/>
                <w:b/>
                <w:sz w:val="24"/>
                <w:szCs w:val="24"/>
              </w:rPr>
              <w:t>оклада)</w:t>
            </w:r>
            <w:r w:rsidRPr="00E464C9">
              <w:rPr>
                <w:rFonts w:ascii="Times New Roman" w:hAnsi="Times New Roman"/>
                <w:b/>
                <w:sz w:val="24"/>
                <w:szCs w:val="24"/>
              </w:rPr>
              <w:t>, рублей в месяц</w:t>
            </w:r>
          </w:p>
        </w:tc>
      </w:tr>
      <w:tr w:rsidR="00E464C9" w:rsidRPr="00E464C9" w:rsidTr="00274F16">
        <w:trPr>
          <w:trHeight w:val="414"/>
        </w:trPr>
        <w:tc>
          <w:tcPr>
            <w:tcW w:w="9555" w:type="dxa"/>
            <w:gridSpan w:val="2"/>
            <w:tcBorders>
              <w:top w:val="single" w:sz="4" w:space="0" w:color="000000"/>
              <w:left w:val="single" w:sz="4" w:space="0" w:color="000000"/>
              <w:bottom w:val="single" w:sz="4" w:space="0" w:color="auto"/>
              <w:right w:val="single" w:sz="4" w:space="0" w:color="000000"/>
            </w:tcBorders>
            <w:hideMark/>
          </w:tcPr>
          <w:p w:rsidR="00802C77" w:rsidRPr="00E464C9" w:rsidRDefault="00BD6654" w:rsidP="000C39E8">
            <w:pPr>
              <w:contextualSpacing/>
              <w:jc w:val="center"/>
              <w:rPr>
                <w:rFonts w:ascii="Times New Roman" w:hAnsi="Times New Roman"/>
                <w:b/>
                <w:sz w:val="24"/>
                <w:szCs w:val="24"/>
              </w:rPr>
            </w:pPr>
            <w:r w:rsidRPr="00E464C9">
              <w:rPr>
                <w:rFonts w:ascii="Times New Roman" w:hAnsi="Times New Roman"/>
                <w:b/>
                <w:sz w:val="24"/>
                <w:szCs w:val="24"/>
              </w:rPr>
              <w:t xml:space="preserve"> Ок</w:t>
            </w:r>
            <w:r w:rsidR="00802C77" w:rsidRPr="00E464C9">
              <w:rPr>
                <w:rFonts w:ascii="Times New Roman" w:hAnsi="Times New Roman"/>
                <w:b/>
                <w:sz w:val="24"/>
                <w:szCs w:val="24"/>
              </w:rPr>
              <w:t xml:space="preserve">лады </w:t>
            </w:r>
            <w:r w:rsidR="00C416DF" w:rsidRPr="00E464C9">
              <w:rPr>
                <w:rFonts w:ascii="Times New Roman" w:hAnsi="Times New Roman"/>
                <w:b/>
                <w:sz w:val="24"/>
                <w:szCs w:val="24"/>
              </w:rPr>
              <w:t>(</w:t>
            </w:r>
            <w:r w:rsidRPr="00E464C9">
              <w:rPr>
                <w:rFonts w:ascii="Times New Roman" w:hAnsi="Times New Roman"/>
                <w:b/>
                <w:sz w:val="24"/>
                <w:szCs w:val="24"/>
              </w:rPr>
              <w:t xml:space="preserve">должностные </w:t>
            </w:r>
            <w:r w:rsidR="00C416DF" w:rsidRPr="00E464C9">
              <w:rPr>
                <w:rFonts w:ascii="Times New Roman" w:hAnsi="Times New Roman"/>
                <w:b/>
                <w:sz w:val="24"/>
                <w:szCs w:val="24"/>
              </w:rPr>
              <w:t xml:space="preserve">оклады) </w:t>
            </w:r>
            <w:r w:rsidR="00802C77" w:rsidRPr="00E464C9">
              <w:rPr>
                <w:rFonts w:ascii="Times New Roman" w:hAnsi="Times New Roman"/>
                <w:b/>
                <w:sz w:val="24"/>
                <w:szCs w:val="24"/>
              </w:rPr>
              <w:t>работников занимающих должности руководящего состава</w:t>
            </w:r>
          </w:p>
        </w:tc>
      </w:tr>
      <w:tr w:rsidR="00E464C9" w:rsidRPr="00E464C9" w:rsidTr="00274F16">
        <w:trPr>
          <w:trHeight w:val="414"/>
        </w:trPr>
        <w:tc>
          <w:tcPr>
            <w:tcW w:w="4877" w:type="dxa"/>
            <w:tcBorders>
              <w:top w:val="single" w:sz="4" w:space="0" w:color="auto"/>
              <w:left w:val="single" w:sz="4" w:space="0" w:color="000000"/>
              <w:bottom w:val="single" w:sz="4" w:space="0" w:color="000000"/>
              <w:right w:val="single" w:sz="4" w:space="0" w:color="000000"/>
            </w:tcBorders>
            <w:hideMark/>
          </w:tcPr>
          <w:p w:rsidR="00802C77" w:rsidRPr="00E464C9" w:rsidRDefault="00020370" w:rsidP="000C39E8">
            <w:pPr>
              <w:contextualSpacing/>
              <w:rPr>
                <w:rFonts w:ascii="Times New Roman" w:hAnsi="Times New Roman"/>
                <w:sz w:val="24"/>
                <w:szCs w:val="24"/>
              </w:rPr>
            </w:pPr>
            <w:r w:rsidRPr="00E464C9">
              <w:rPr>
                <w:rFonts w:ascii="Times New Roman" w:hAnsi="Times New Roman"/>
                <w:sz w:val="24"/>
                <w:szCs w:val="24"/>
              </w:rPr>
              <w:t xml:space="preserve">Руководитель </w:t>
            </w:r>
          </w:p>
        </w:tc>
        <w:tc>
          <w:tcPr>
            <w:tcW w:w="4678" w:type="dxa"/>
            <w:tcBorders>
              <w:top w:val="single" w:sz="4" w:space="0" w:color="auto"/>
              <w:left w:val="single" w:sz="4" w:space="0" w:color="000000"/>
              <w:bottom w:val="single" w:sz="4" w:space="0" w:color="000000"/>
              <w:right w:val="single" w:sz="4" w:space="0" w:color="000000"/>
            </w:tcBorders>
          </w:tcPr>
          <w:p w:rsidR="00802C77" w:rsidRPr="00E464C9" w:rsidRDefault="001C02CD" w:rsidP="000C39E8">
            <w:pPr>
              <w:contextualSpacing/>
              <w:jc w:val="center"/>
              <w:rPr>
                <w:rFonts w:ascii="Times New Roman" w:hAnsi="Times New Roman"/>
                <w:sz w:val="24"/>
                <w:szCs w:val="24"/>
              </w:rPr>
            </w:pPr>
            <w:r w:rsidRPr="00E464C9">
              <w:rPr>
                <w:rFonts w:ascii="Times New Roman" w:hAnsi="Times New Roman"/>
                <w:sz w:val="24"/>
                <w:szCs w:val="24"/>
              </w:rPr>
              <w:t>19996,00</w:t>
            </w:r>
          </w:p>
        </w:tc>
      </w:tr>
      <w:tr w:rsidR="00E464C9" w:rsidRPr="00E464C9" w:rsidTr="00274F16">
        <w:trPr>
          <w:trHeight w:val="414"/>
        </w:trPr>
        <w:tc>
          <w:tcPr>
            <w:tcW w:w="4877" w:type="dxa"/>
            <w:tcBorders>
              <w:top w:val="single" w:sz="4" w:space="0" w:color="auto"/>
              <w:left w:val="single" w:sz="4" w:space="0" w:color="000000"/>
              <w:bottom w:val="single" w:sz="4" w:space="0" w:color="000000"/>
              <w:right w:val="single" w:sz="4" w:space="0" w:color="000000"/>
            </w:tcBorders>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Художественный руководитель</w:t>
            </w:r>
          </w:p>
        </w:tc>
        <w:tc>
          <w:tcPr>
            <w:tcW w:w="4678" w:type="dxa"/>
            <w:tcBorders>
              <w:top w:val="single" w:sz="4" w:space="0" w:color="auto"/>
              <w:left w:val="single" w:sz="4" w:space="0" w:color="000000"/>
              <w:bottom w:val="single" w:sz="4" w:space="0" w:color="000000"/>
              <w:right w:val="single" w:sz="4" w:space="0" w:color="000000"/>
            </w:tcBorders>
          </w:tcPr>
          <w:p w:rsidR="00D22B00" w:rsidRPr="00E464C9" w:rsidRDefault="001C02CD" w:rsidP="000C39E8">
            <w:pPr>
              <w:contextualSpacing/>
              <w:jc w:val="center"/>
              <w:rPr>
                <w:rFonts w:ascii="Times New Roman" w:hAnsi="Times New Roman"/>
                <w:sz w:val="24"/>
                <w:szCs w:val="24"/>
              </w:rPr>
            </w:pPr>
            <w:r w:rsidRPr="00E464C9">
              <w:rPr>
                <w:rFonts w:ascii="Times New Roman" w:hAnsi="Times New Roman"/>
                <w:sz w:val="24"/>
                <w:szCs w:val="24"/>
              </w:rPr>
              <w:t>13314,00</w:t>
            </w:r>
          </w:p>
        </w:tc>
      </w:tr>
      <w:tr w:rsidR="00E464C9" w:rsidRPr="00E464C9" w:rsidTr="00274F16">
        <w:trPr>
          <w:trHeight w:val="414"/>
        </w:trPr>
        <w:tc>
          <w:tcPr>
            <w:tcW w:w="9555" w:type="dxa"/>
            <w:gridSpan w:val="2"/>
            <w:tcBorders>
              <w:top w:val="single" w:sz="4" w:space="0" w:color="auto"/>
              <w:left w:val="single" w:sz="4" w:space="0" w:color="000000"/>
              <w:bottom w:val="single" w:sz="4" w:space="0" w:color="auto"/>
              <w:right w:val="single" w:sz="4" w:space="0" w:color="000000"/>
            </w:tcBorders>
          </w:tcPr>
          <w:p w:rsidR="00802C77" w:rsidRPr="00E464C9" w:rsidRDefault="00BD6654" w:rsidP="000C39E8">
            <w:pPr>
              <w:contextualSpacing/>
              <w:jc w:val="center"/>
              <w:rPr>
                <w:rFonts w:ascii="Times New Roman" w:hAnsi="Times New Roman"/>
                <w:b/>
                <w:sz w:val="24"/>
                <w:szCs w:val="24"/>
              </w:rPr>
            </w:pPr>
            <w:r w:rsidRPr="00E464C9">
              <w:rPr>
                <w:rFonts w:ascii="Times New Roman" w:hAnsi="Times New Roman"/>
                <w:b/>
                <w:sz w:val="24"/>
                <w:szCs w:val="24"/>
              </w:rPr>
              <w:t>О</w:t>
            </w:r>
            <w:r w:rsidR="00E304E2" w:rsidRPr="00E464C9">
              <w:rPr>
                <w:rFonts w:ascii="Times New Roman" w:hAnsi="Times New Roman"/>
                <w:b/>
                <w:sz w:val="24"/>
                <w:szCs w:val="24"/>
              </w:rPr>
              <w:t>клады (</w:t>
            </w:r>
            <w:r w:rsidRPr="00E464C9">
              <w:rPr>
                <w:rFonts w:ascii="Times New Roman" w:hAnsi="Times New Roman"/>
                <w:b/>
                <w:sz w:val="24"/>
                <w:szCs w:val="24"/>
              </w:rPr>
              <w:t xml:space="preserve">должностные </w:t>
            </w:r>
            <w:r w:rsidR="00802C77" w:rsidRPr="00E464C9">
              <w:rPr>
                <w:rFonts w:ascii="Times New Roman" w:hAnsi="Times New Roman"/>
                <w:b/>
                <w:sz w:val="24"/>
                <w:szCs w:val="24"/>
              </w:rPr>
              <w:t>оклады</w:t>
            </w:r>
            <w:r w:rsidR="00E304E2" w:rsidRPr="00E464C9">
              <w:rPr>
                <w:rFonts w:ascii="Times New Roman" w:hAnsi="Times New Roman"/>
                <w:b/>
                <w:sz w:val="24"/>
                <w:szCs w:val="24"/>
              </w:rPr>
              <w:t>)</w:t>
            </w:r>
            <w:r w:rsidR="00802C77" w:rsidRPr="00E464C9">
              <w:rPr>
                <w:rFonts w:ascii="Times New Roman" w:hAnsi="Times New Roman"/>
                <w:b/>
                <w:sz w:val="24"/>
                <w:szCs w:val="24"/>
              </w:rPr>
              <w:t xml:space="preserve"> работников занимающих должности специалистов</w:t>
            </w:r>
          </w:p>
        </w:tc>
      </w:tr>
      <w:tr w:rsidR="00E464C9" w:rsidRPr="00E464C9" w:rsidTr="00274F16">
        <w:trPr>
          <w:trHeight w:val="414"/>
        </w:trPr>
        <w:tc>
          <w:tcPr>
            <w:tcW w:w="4877" w:type="dxa"/>
            <w:tcBorders>
              <w:top w:val="single" w:sz="4" w:space="0" w:color="auto"/>
              <w:left w:val="single" w:sz="4" w:space="0" w:color="000000"/>
              <w:bottom w:val="single" w:sz="4" w:space="0" w:color="auto"/>
              <w:right w:val="single" w:sz="4" w:space="0" w:color="000000"/>
            </w:tcBorders>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Библиотекарь </w:t>
            </w:r>
          </w:p>
        </w:tc>
        <w:tc>
          <w:tcPr>
            <w:tcW w:w="4678" w:type="dxa"/>
            <w:tcBorders>
              <w:top w:val="single" w:sz="4" w:space="0" w:color="auto"/>
              <w:left w:val="single" w:sz="4" w:space="0" w:color="000000"/>
              <w:bottom w:val="single" w:sz="4" w:space="0" w:color="auto"/>
              <w:right w:val="single" w:sz="4" w:space="0" w:color="000000"/>
            </w:tcBorders>
          </w:tcPr>
          <w:p w:rsidR="00D22B00" w:rsidRPr="00E464C9" w:rsidRDefault="001C02CD" w:rsidP="000C39E8">
            <w:pPr>
              <w:contextualSpacing/>
              <w:jc w:val="center"/>
              <w:rPr>
                <w:rFonts w:ascii="Times New Roman" w:hAnsi="Times New Roman"/>
                <w:sz w:val="24"/>
                <w:szCs w:val="24"/>
              </w:rPr>
            </w:pPr>
            <w:r w:rsidRPr="00E464C9">
              <w:rPr>
                <w:rFonts w:ascii="Times New Roman" w:hAnsi="Times New Roman"/>
                <w:sz w:val="24"/>
                <w:szCs w:val="24"/>
              </w:rPr>
              <w:t>12 455,00</w:t>
            </w:r>
          </w:p>
        </w:tc>
      </w:tr>
    </w:tbl>
    <w:p w:rsidR="00284281" w:rsidRPr="00E464C9" w:rsidRDefault="00284281" w:rsidP="000C39E8">
      <w:pPr>
        <w:autoSpaceDE w:val="0"/>
        <w:autoSpaceDN w:val="0"/>
        <w:adjustRightInd w:val="0"/>
        <w:ind w:firstLine="708"/>
        <w:rPr>
          <w:rFonts w:ascii="Times New Roman" w:hAnsi="Times New Roman"/>
          <w:sz w:val="24"/>
          <w:szCs w:val="24"/>
        </w:rPr>
        <w:sectPr w:rsidR="00284281" w:rsidRPr="00E464C9" w:rsidSect="00A70427">
          <w:pgSz w:w="11906" w:h="16838" w:code="9"/>
          <w:pgMar w:top="1134" w:right="567" w:bottom="992" w:left="1418" w:header="709" w:footer="312" w:gutter="0"/>
          <w:cols w:space="708"/>
          <w:titlePg/>
          <w:docGrid w:linePitch="360"/>
        </w:sectPr>
      </w:pPr>
    </w:p>
    <w:p w:rsidR="00D22B00" w:rsidRPr="00E464C9" w:rsidRDefault="00D22B00" w:rsidP="000C39E8">
      <w:pPr>
        <w:jc w:val="right"/>
        <w:outlineLvl w:val="1"/>
        <w:rPr>
          <w:rFonts w:ascii="Times New Roman" w:hAnsi="Times New Roman"/>
          <w:kern w:val="36"/>
          <w:sz w:val="24"/>
          <w:szCs w:val="24"/>
        </w:rPr>
      </w:pPr>
      <w:r w:rsidRPr="00E464C9">
        <w:rPr>
          <w:rFonts w:ascii="Times New Roman" w:hAnsi="Times New Roman"/>
          <w:kern w:val="36"/>
          <w:sz w:val="24"/>
          <w:szCs w:val="24"/>
        </w:rPr>
        <w:lastRenderedPageBreak/>
        <w:t>Приложение 2</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kern w:val="36"/>
          <w:sz w:val="24"/>
          <w:szCs w:val="24"/>
        </w:rPr>
        <w:tab/>
      </w:r>
      <w:r w:rsidRPr="00E464C9">
        <w:rPr>
          <w:rFonts w:ascii="Times New Roman" w:hAnsi="Times New Roman"/>
          <w:sz w:val="24"/>
          <w:szCs w:val="24"/>
        </w:rPr>
        <w:t>к Положению об оплате труда работников</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sz w:val="24"/>
          <w:szCs w:val="24"/>
        </w:rPr>
        <w:t xml:space="preserve"> муниципального  бюджетного  учреждения </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sz w:val="24"/>
          <w:szCs w:val="24"/>
        </w:rPr>
        <w:t xml:space="preserve">сельского поселения </w:t>
      </w:r>
      <w:r w:rsidR="001C02CD" w:rsidRPr="00E464C9">
        <w:rPr>
          <w:rFonts w:ascii="Times New Roman" w:hAnsi="Times New Roman"/>
          <w:sz w:val="24"/>
          <w:szCs w:val="24"/>
        </w:rPr>
        <w:t>Ерзовка</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sz w:val="24"/>
          <w:szCs w:val="24"/>
        </w:rPr>
        <w:t>«Культурно-досуговый центр»</w:t>
      </w:r>
    </w:p>
    <w:p w:rsidR="00D22B00" w:rsidRPr="00E464C9" w:rsidRDefault="00D22B00" w:rsidP="000C39E8">
      <w:pPr>
        <w:ind w:right="-456" w:firstLine="142"/>
        <w:jc w:val="right"/>
        <w:rPr>
          <w:rFonts w:ascii="Times New Roman" w:hAnsi="Times New Roman"/>
          <w:b/>
          <w:sz w:val="24"/>
          <w:szCs w:val="24"/>
        </w:rPr>
      </w:pPr>
    </w:p>
    <w:p w:rsidR="00D22B00" w:rsidRPr="00E464C9" w:rsidRDefault="00D22B00" w:rsidP="000C39E8">
      <w:pPr>
        <w:jc w:val="center"/>
        <w:rPr>
          <w:rFonts w:ascii="Times New Roman" w:hAnsi="Times New Roman"/>
          <w:b/>
          <w:kern w:val="36"/>
          <w:sz w:val="24"/>
          <w:szCs w:val="24"/>
        </w:rPr>
      </w:pPr>
      <w:r w:rsidRPr="00E464C9">
        <w:rPr>
          <w:rFonts w:ascii="Times New Roman" w:hAnsi="Times New Roman"/>
          <w:b/>
          <w:sz w:val="24"/>
          <w:szCs w:val="24"/>
        </w:rPr>
        <w:t>Показатели оценки эффективности деятельности</w:t>
      </w:r>
      <w:r w:rsidRPr="00E464C9">
        <w:rPr>
          <w:rFonts w:ascii="Times New Roman" w:hAnsi="Times New Roman"/>
          <w:b/>
          <w:kern w:val="36"/>
          <w:sz w:val="24"/>
          <w:szCs w:val="24"/>
        </w:rPr>
        <w:t xml:space="preserve"> руководителя за ____________ 20___ года</w:t>
      </w:r>
    </w:p>
    <w:tbl>
      <w:tblPr>
        <w:tblStyle w:val="23"/>
        <w:tblpPr w:leftFromText="180" w:rightFromText="180" w:vertAnchor="text" w:horzAnchor="margin" w:tblpY="226"/>
        <w:tblW w:w="15417" w:type="dxa"/>
        <w:tblLayout w:type="fixed"/>
        <w:tblLook w:val="04A0"/>
      </w:tblPr>
      <w:tblGrid>
        <w:gridCol w:w="594"/>
        <w:gridCol w:w="6177"/>
        <w:gridCol w:w="1843"/>
        <w:gridCol w:w="2410"/>
        <w:gridCol w:w="1700"/>
        <w:gridCol w:w="1560"/>
        <w:gridCol w:w="1133"/>
      </w:tblGrid>
      <w:tr w:rsidR="00E464C9" w:rsidRPr="00E464C9" w:rsidTr="00A36D14">
        <w:trPr>
          <w:trHeight w:val="420"/>
        </w:trPr>
        <w:tc>
          <w:tcPr>
            <w:tcW w:w="594"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 п/п</w:t>
            </w:r>
          </w:p>
        </w:tc>
        <w:tc>
          <w:tcPr>
            <w:tcW w:w="6177"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Критерии</w:t>
            </w:r>
          </w:p>
        </w:tc>
        <w:tc>
          <w:tcPr>
            <w:tcW w:w="1843"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Периодичность оценки</w:t>
            </w:r>
          </w:p>
        </w:tc>
        <w:tc>
          <w:tcPr>
            <w:tcW w:w="2410"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Показатели</w:t>
            </w:r>
          </w:p>
        </w:tc>
        <w:tc>
          <w:tcPr>
            <w:tcW w:w="3260" w:type="dxa"/>
            <w:gridSpan w:val="2"/>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Обоснование</w:t>
            </w:r>
          </w:p>
        </w:tc>
        <w:tc>
          <w:tcPr>
            <w:tcW w:w="1133"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Количество баллов</w:t>
            </w:r>
          </w:p>
        </w:tc>
      </w:tr>
      <w:tr w:rsidR="00E464C9" w:rsidRPr="00E464C9" w:rsidTr="000C39E8">
        <w:trPr>
          <w:trHeight w:val="428"/>
        </w:trPr>
        <w:tc>
          <w:tcPr>
            <w:tcW w:w="594"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6177"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843"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241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700" w:type="dxa"/>
          </w:tcPr>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Плановые показатели</w:t>
            </w:r>
          </w:p>
        </w:tc>
        <w:tc>
          <w:tcPr>
            <w:tcW w:w="1560" w:type="dxa"/>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Фактическое исполнение</w:t>
            </w:r>
          </w:p>
        </w:tc>
        <w:tc>
          <w:tcPr>
            <w:tcW w:w="1133" w:type="dxa"/>
            <w:vMerge/>
          </w:tcPr>
          <w:p w:rsidR="00D22B00" w:rsidRPr="00E464C9" w:rsidRDefault="00D22B00" w:rsidP="000C39E8">
            <w:pPr>
              <w:jc w:val="center"/>
              <w:outlineLvl w:val="1"/>
              <w:rPr>
                <w:rFonts w:ascii="Times New Roman" w:hAnsi="Times New Roman"/>
                <w:kern w:val="36"/>
                <w:sz w:val="24"/>
                <w:szCs w:val="24"/>
              </w:rPr>
            </w:pPr>
          </w:p>
        </w:tc>
      </w:tr>
      <w:tr w:rsidR="00E464C9" w:rsidRPr="00E464C9" w:rsidTr="00A36D14">
        <w:trPr>
          <w:trHeight w:val="1143"/>
        </w:trPr>
        <w:tc>
          <w:tcPr>
            <w:tcW w:w="594"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1.</w:t>
            </w:r>
          </w:p>
        </w:tc>
        <w:tc>
          <w:tcPr>
            <w:tcW w:w="6177"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Выполнение муниципального задания:</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1.1 показ (организация показа) концертов и концертных программ</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1.2 библиотечное, библиографическое и информационное обслуживание пользователей библиотеки</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1.3 формирование, учет, изучение, обеспечение физического сохранения и безопасности фондов библиотек</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1.4 организация и проведение культурно-массовых мероприятий</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1.5 организация деятельности клубных формирований и формирований самодеятельного народного творчества</w:t>
            </w:r>
          </w:p>
        </w:tc>
        <w:tc>
          <w:tcPr>
            <w:tcW w:w="1843" w:type="dxa"/>
            <w:vMerge w:val="restart"/>
          </w:tcPr>
          <w:p w:rsidR="00D22B00" w:rsidRPr="00E464C9" w:rsidRDefault="00D22B00" w:rsidP="000C39E8">
            <w:pPr>
              <w:jc w:val="center"/>
              <w:rPr>
                <w:rFonts w:ascii="Times New Roman" w:hAnsi="Times New Roman"/>
                <w:sz w:val="24"/>
                <w:szCs w:val="24"/>
              </w:rPr>
            </w:pPr>
          </w:p>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Ежемесячно</w:t>
            </w:r>
          </w:p>
        </w:tc>
        <w:tc>
          <w:tcPr>
            <w:tcW w:w="2410"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tc>
        <w:tc>
          <w:tcPr>
            <w:tcW w:w="1700" w:type="dxa"/>
            <w:vMerge w:val="restart"/>
          </w:tcPr>
          <w:p w:rsidR="00D22B00" w:rsidRPr="00E464C9" w:rsidRDefault="00D22B00" w:rsidP="000C39E8">
            <w:pPr>
              <w:jc w:val="center"/>
              <w:rPr>
                <w:rFonts w:ascii="Times New Roman" w:hAnsi="Times New Roman"/>
                <w:sz w:val="24"/>
                <w:szCs w:val="24"/>
              </w:rPr>
            </w:pPr>
          </w:p>
        </w:tc>
        <w:tc>
          <w:tcPr>
            <w:tcW w:w="1560" w:type="dxa"/>
            <w:vMerge w:val="restart"/>
          </w:tcPr>
          <w:p w:rsidR="00D22B00" w:rsidRPr="00E464C9" w:rsidRDefault="00D22B00" w:rsidP="000C39E8">
            <w:pPr>
              <w:jc w:val="center"/>
              <w:rPr>
                <w:rFonts w:ascii="Times New Roman" w:hAnsi="Times New Roman"/>
                <w:sz w:val="24"/>
                <w:szCs w:val="24"/>
              </w:rPr>
            </w:pPr>
          </w:p>
        </w:tc>
        <w:tc>
          <w:tcPr>
            <w:tcW w:w="1133" w:type="dxa"/>
            <w:vMerge w:val="restart"/>
          </w:tcPr>
          <w:p w:rsidR="00D22B00" w:rsidRPr="00E464C9" w:rsidRDefault="00D22B00" w:rsidP="000C39E8">
            <w:pPr>
              <w:jc w:val="center"/>
              <w:rPr>
                <w:rFonts w:ascii="Times New Roman" w:hAnsi="Times New Roman"/>
                <w:sz w:val="24"/>
                <w:szCs w:val="24"/>
              </w:rPr>
            </w:pPr>
          </w:p>
        </w:tc>
      </w:tr>
      <w:tr w:rsidR="00E464C9" w:rsidRPr="00E464C9" w:rsidTr="00A36D14">
        <w:trPr>
          <w:trHeight w:val="819"/>
        </w:trPr>
        <w:tc>
          <w:tcPr>
            <w:tcW w:w="594" w:type="dxa"/>
            <w:vMerge/>
            <w:tcBorders>
              <w:bottom w:val="single" w:sz="4" w:space="0" w:color="auto"/>
            </w:tcBorders>
          </w:tcPr>
          <w:p w:rsidR="00D22B00" w:rsidRPr="00E464C9" w:rsidRDefault="00D22B00" w:rsidP="000C39E8">
            <w:pPr>
              <w:jc w:val="center"/>
              <w:rPr>
                <w:rFonts w:ascii="Times New Roman" w:hAnsi="Times New Roman"/>
                <w:sz w:val="24"/>
                <w:szCs w:val="24"/>
              </w:rPr>
            </w:pPr>
          </w:p>
        </w:tc>
        <w:tc>
          <w:tcPr>
            <w:tcW w:w="6177" w:type="dxa"/>
            <w:vMerge/>
            <w:tcBorders>
              <w:bottom w:val="single" w:sz="4" w:space="0" w:color="auto"/>
            </w:tcBorders>
          </w:tcPr>
          <w:p w:rsidR="00D22B00" w:rsidRPr="00E464C9" w:rsidRDefault="00D22B00" w:rsidP="000C39E8">
            <w:pPr>
              <w:rPr>
                <w:rFonts w:ascii="Times New Roman" w:hAnsi="Times New Roman"/>
                <w:sz w:val="24"/>
                <w:szCs w:val="24"/>
              </w:rPr>
            </w:pPr>
          </w:p>
        </w:tc>
        <w:tc>
          <w:tcPr>
            <w:tcW w:w="1843" w:type="dxa"/>
            <w:vMerge/>
          </w:tcPr>
          <w:p w:rsidR="00D22B00" w:rsidRPr="00E464C9" w:rsidRDefault="00D22B00" w:rsidP="000C39E8">
            <w:pPr>
              <w:rPr>
                <w:rFonts w:ascii="Times New Roman" w:hAnsi="Times New Roman"/>
                <w:sz w:val="24"/>
                <w:szCs w:val="24"/>
              </w:rPr>
            </w:pPr>
          </w:p>
        </w:tc>
        <w:tc>
          <w:tcPr>
            <w:tcW w:w="2410" w:type="dxa"/>
          </w:tcPr>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15 баллов</w:t>
            </w:r>
          </w:p>
        </w:tc>
        <w:tc>
          <w:tcPr>
            <w:tcW w:w="1700" w:type="dxa"/>
            <w:vMerge/>
          </w:tcPr>
          <w:p w:rsidR="00D22B00" w:rsidRPr="00E464C9" w:rsidRDefault="00D22B00" w:rsidP="000C39E8">
            <w:pPr>
              <w:jc w:val="center"/>
              <w:rPr>
                <w:rFonts w:ascii="Times New Roman" w:hAnsi="Times New Roman"/>
                <w:sz w:val="24"/>
                <w:szCs w:val="24"/>
              </w:rPr>
            </w:pPr>
          </w:p>
        </w:tc>
        <w:tc>
          <w:tcPr>
            <w:tcW w:w="1560" w:type="dxa"/>
            <w:vMerge/>
          </w:tcPr>
          <w:p w:rsidR="00D22B00" w:rsidRPr="00E464C9" w:rsidRDefault="00D22B00" w:rsidP="000C39E8">
            <w:pPr>
              <w:jc w:val="center"/>
              <w:rPr>
                <w:rFonts w:ascii="Times New Roman" w:hAnsi="Times New Roman"/>
                <w:sz w:val="24"/>
                <w:szCs w:val="24"/>
              </w:rPr>
            </w:pPr>
          </w:p>
        </w:tc>
        <w:tc>
          <w:tcPr>
            <w:tcW w:w="1133" w:type="dxa"/>
            <w:vMerge/>
          </w:tcPr>
          <w:p w:rsidR="00D22B00" w:rsidRPr="00E464C9" w:rsidRDefault="00D22B00" w:rsidP="000C39E8">
            <w:pPr>
              <w:jc w:val="center"/>
              <w:rPr>
                <w:rFonts w:ascii="Times New Roman" w:hAnsi="Times New Roman"/>
                <w:sz w:val="24"/>
                <w:szCs w:val="24"/>
              </w:rPr>
            </w:pPr>
          </w:p>
        </w:tc>
      </w:tr>
      <w:tr w:rsidR="00E464C9" w:rsidRPr="00E464C9" w:rsidTr="00A36D14">
        <w:trPr>
          <w:trHeight w:val="480"/>
        </w:trPr>
        <w:tc>
          <w:tcPr>
            <w:tcW w:w="594"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2.</w:t>
            </w:r>
          </w:p>
        </w:tc>
        <w:tc>
          <w:tcPr>
            <w:tcW w:w="6177"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2.1. Участие учреждения в программах, конкурсах, фестивалях, грантовой деятельности</w:t>
            </w:r>
          </w:p>
          <w:p w:rsidR="00D22B00" w:rsidRPr="00E464C9" w:rsidRDefault="00D22B00" w:rsidP="000C39E8">
            <w:pPr>
              <w:rPr>
                <w:rFonts w:ascii="Times New Roman" w:hAnsi="Times New Roman"/>
                <w:caps/>
                <w:sz w:val="24"/>
                <w:szCs w:val="24"/>
              </w:rPr>
            </w:pPr>
            <w:r w:rsidRPr="00E464C9">
              <w:rPr>
                <w:rFonts w:ascii="Times New Roman" w:hAnsi="Times New Roman"/>
                <w:sz w:val="24"/>
                <w:szCs w:val="24"/>
              </w:rPr>
              <w:t>2.2. Результативность участия в  программах,  фестивалях, конкурсах на получение грантов</w:t>
            </w:r>
          </w:p>
        </w:tc>
        <w:tc>
          <w:tcPr>
            <w:tcW w:w="1843" w:type="dxa"/>
            <w:vMerge w:val="restart"/>
          </w:tcPr>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 xml:space="preserve">Ежеквартально </w:t>
            </w:r>
          </w:p>
        </w:tc>
        <w:tc>
          <w:tcPr>
            <w:tcW w:w="2410"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 балл</w:t>
            </w:r>
          </w:p>
        </w:tc>
        <w:tc>
          <w:tcPr>
            <w:tcW w:w="170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A36D14">
        <w:trPr>
          <w:trHeight w:val="347"/>
        </w:trPr>
        <w:tc>
          <w:tcPr>
            <w:tcW w:w="594" w:type="dxa"/>
            <w:vMerge/>
            <w:tcBorders>
              <w:bottom w:val="nil"/>
            </w:tcBorders>
          </w:tcPr>
          <w:p w:rsidR="00D22B00" w:rsidRPr="00E464C9" w:rsidRDefault="00D22B00" w:rsidP="000C39E8">
            <w:pPr>
              <w:jc w:val="center"/>
              <w:rPr>
                <w:rFonts w:ascii="Times New Roman" w:hAnsi="Times New Roman"/>
                <w:sz w:val="24"/>
                <w:szCs w:val="24"/>
              </w:rPr>
            </w:pPr>
          </w:p>
        </w:tc>
        <w:tc>
          <w:tcPr>
            <w:tcW w:w="6177" w:type="dxa"/>
            <w:vMerge/>
            <w:tcBorders>
              <w:bottom w:val="nil"/>
            </w:tcBorders>
          </w:tcPr>
          <w:p w:rsidR="00D22B00" w:rsidRPr="00E464C9" w:rsidRDefault="00D22B00" w:rsidP="000C39E8">
            <w:pPr>
              <w:rPr>
                <w:rFonts w:ascii="Times New Roman" w:hAnsi="Times New Roman"/>
                <w:sz w:val="24"/>
                <w:szCs w:val="24"/>
              </w:rPr>
            </w:pPr>
          </w:p>
        </w:tc>
        <w:tc>
          <w:tcPr>
            <w:tcW w:w="1843" w:type="dxa"/>
            <w:vMerge/>
          </w:tcPr>
          <w:p w:rsidR="00D22B00" w:rsidRPr="00E464C9" w:rsidRDefault="00D22B00" w:rsidP="000C39E8">
            <w:pPr>
              <w:rPr>
                <w:rFonts w:ascii="Times New Roman" w:hAnsi="Times New Roman"/>
                <w:sz w:val="24"/>
                <w:szCs w:val="24"/>
              </w:rPr>
            </w:pPr>
          </w:p>
        </w:tc>
        <w:tc>
          <w:tcPr>
            <w:tcW w:w="2410"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4 баллов</w:t>
            </w:r>
          </w:p>
        </w:tc>
        <w:tc>
          <w:tcPr>
            <w:tcW w:w="1700" w:type="dxa"/>
            <w:vMerge/>
            <w:tcBorders>
              <w:bottom w:val="nil"/>
            </w:tcBorders>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tcBorders>
              <w:bottom w:val="nil"/>
            </w:tcBorders>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tcBorders>
              <w:bottom w:val="nil"/>
            </w:tcBorders>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A36D14">
        <w:trPr>
          <w:trHeight w:val="866"/>
        </w:trPr>
        <w:tc>
          <w:tcPr>
            <w:tcW w:w="594"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3.</w:t>
            </w:r>
          </w:p>
        </w:tc>
        <w:tc>
          <w:tcPr>
            <w:tcW w:w="6177"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Обеспечение информационной открытостью учреждения:</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наличие сайта учреждения и его сопровождение</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наличие в учреждении стендов с информацией о перечне предоставляемых услуг, в том числе на платной основе</w:t>
            </w:r>
          </w:p>
          <w:p w:rsidR="00D22B00" w:rsidRPr="00E464C9" w:rsidRDefault="00D22B00" w:rsidP="000C39E8">
            <w:pPr>
              <w:rPr>
                <w:rFonts w:ascii="Times New Roman" w:hAnsi="Times New Roman"/>
                <w:caps/>
                <w:sz w:val="24"/>
                <w:szCs w:val="24"/>
              </w:rPr>
            </w:pPr>
            <w:r w:rsidRPr="00E464C9">
              <w:rPr>
                <w:rFonts w:ascii="Times New Roman" w:hAnsi="Times New Roman"/>
                <w:sz w:val="24"/>
                <w:szCs w:val="24"/>
              </w:rPr>
              <w:t xml:space="preserve">- обеспечение размещения информации об учреждении в СМИ и интернет ресурсах </w:t>
            </w:r>
          </w:p>
        </w:tc>
        <w:tc>
          <w:tcPr>
            <w:tcW w:w="1843" w:type="dxa"/>
            <w:vMerge w:val="restart"/>
          </w:tcPr>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Ежемесячно</w:t>
            </w:r>
          </w:p>
        </w:tc>
        <w:tc>
          <w:tcPr>
            <w:tcW w:w="2410" w:type="dxa"/>
          </w:tcPr>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 балл</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 балл</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 балл</w:t>
            </w:r>
          </w:p>
        </w:tc>
        <w:tc>
          <w:tcPr>
            <w:tcW w:w="170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A36D14">
        <w:trPr>
          <w:trHeight w:val="82"/>
        </w:trPr>
        <w:tc>
          <w:tcPr>
            <w:tcW w:w="594" w:type="dxa"/>
            <w:vMerge/>
          </w:tcPr>
          <w:p w:rsidR="00D22B00" w:rsidRPr="00E464C9" w:rsidRDefault="00D22B00" w:rsidP="000C39E8">
            <w:pPr>
              <w:jc w:val="center"/>
              <w:rPr>
                <w:rFonts w:ascii="Times New Roman" w:hAnsi="Times New Roman"/>
                <w:sz w:val="24"/>
                <w:szCs w:val="24"/>
              </w:rPr>
            </w:pPr>
          </w:p>
        </w:tc>
        <w:tc>
          <w:tcPr>
            <w:tcW w:w="6177" w:type="dxa"/>
            <w:vMerge/>
          </w:tcPr>
          <w:p w:rsidR="00D22B00" w:rsidRPr="00E464C9" w:rsidRDefault="00D22B00" w:rsidP="000C39E8">
            <w:pPr>
              <w:rPr>
                <w:rFonts w:ascii="Times New Roman" w:hAnsi="Times New Roman"/>
                <w:sz w:val="24"/>
                <w:szCs w:val="24"/>
              </w:rPr>
            </w:pPr>
          </w:p>
        </w:tc>
        <w:tc>
          <w:tcPr>
            <w:tcW w:w="1843" w:type="dxa"/>
            <w:vMerge/>
          </w:tcPr>
          <w:p w:rsidR="00D22B00" w:rsidRPr="00E464C9" w:rsidRDefault="00D22B00" w:rsidP="000C39E8">
            <w:pPr>
              <w:rPr>
                <w:rFonts w:ascii="Times New Roman" w:hAnsi="Times New Roman"/>
                <w:sz w:val="24"/>
                <w:szCs w:val="24"/>
              </w:rPr>
            </w:pPr>
          </w:p>
        </w:tc>
        <w:tc>
          <w:tcPr>
            <w:tcW w:w="2410"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3 балла</w:t>
            </w:r>
          </w:p>
        </w:tc>
        <w:tc>
          <w:tcPr>
            <w:tcW w:w="170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A36D14">
        <w:trPr>
          <w:trHeight w:val="1354"/>
        </w:trPr>
        <w:tc>
          <w:tcPr>
            <w:tcW w:w="594"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lastRenderedPageBreak/>
              <w:t>4.</w:t>
            </w:r>
          </w:p>
        </w:tc>
        <w:tc>
          <w:tcPr>
            <w:tcW w:w="6177"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Удовлетворенность граждан  качеством и доступностью предоставления услуг:</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отсутствие письменных жалоб, поступивших от граждан, на качество оказания муниципальных услуг, признанных обоснованным по результатам проверок министерства и контрольно-надзорных органов</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наличие письменных жалоб, поступивших от граждан, на качество оказания муниципальных услуг, признанных обоснованным по результатам проверок министерства и контрольно-надзорных органов</w:t>
            </w:r>
          </w:p>
        </w:tc>
        <w:tc>
          <w:tcPr>
            <w:tcW w:w="1843" w:type="dxa"/>
            <w:vMerge w:val="restart"/>
          </w:tcPr>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 xml:space="preserve">Ежемесячно </w:t>
            </w:r>
          </w:p>
        </w:tc>
        <w:tc>
          <w:tcPr>
            <w:tcW w:w="2410" w:type="dxa"/>
          </w:tcPr>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4 балла</w:t>
            </w:r>
          </w:p>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0 баллов</w:t>
            </w:r>
          </w:p>
          <w:p w:rsidR="00D22B00" w:rsidRPr="00E464C9" w:rsidRDefault="00D22B00" w:rsidP="000C39E8">
            <w:pPr>
              <w:rPr>
                <w:rFonts w:ascii="Times New Roman" w:hAnsi="Times New Roman"/>
                <w:sz w:val="24"/>
                <w:szCs w:val="24"/>
              </w:rPr>
            </w:pPr>
          </w:p>
        </w:tc>
        <w:tc>
          <w:tcPr>
            <w:tcW w:w="170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A36D14">
        <w:trPr>
          <w:trHeight w:val="258"/>
        </w:trPr>
        <w:tc>
          <w:tcPr>
            <w:tcW w:w="594" w:type="dxa"/>
            <w:vMerge/>
          </w:tcPr>
          <w:p w:rsidR="00D22B00" w:rsidRPr="00E464C9" w:rsidRDefault="00D22B00" w:rsidP="000C39E8">
            <w:pPr>
              <w:jc w:val="center"/>
              <w:rPr>
                <w:rFonts w:ascii="Times New Roman" w:hAnsi="Times New Roman"/>
                <w:sz w:val="24"/>
                <w:szCs w:val="24"/>
              </w:rPr>
            </w:pPr>
          </w:p>
        </w:tc>
        <w:tc>
          <w:tcPr>
            <w:tcW w:w="6177" w:type="dxa"/>
            <w:vMerge/>
          </w:tcPr>
          <w:p w:rsidR="00D22B00" w:rsidRPr="00E464C9" w:rsidRDefault="00D22B00" w:rsidP="000C39E8">
            <w:pPr>
              <w:rPr>
                <w:rFonts w:ascii="Times New Roman" w:hAnsi="Times New Roman"/>
                <w:sz w:val="24"/>
                <w:szCs w:val="24"/>
              </w:rPr>
            </w:pPr>
          </w:p>
        </w:tc>
        <w:tc>
          <w:tcPr>
            <w:tcW w:w="1843" w:type="dxa"/>
            <w:vMerge/>
          </w:tcPr>
          <w:p w:rsidR="00D22B00" w:rsidRPr="00E464C9" w:rsidRDefault="00D22B00" w:rsidP="000C39E8">
            <w:pPr>
              <w:rPr>
                <w:rFonts w:ascii="Times New Roman" w:hAnsi="Times New Roman"/>
                <w:sz w:val="24"/>
                <w:szCs w:val="24"/>
              </w:rPr>
            </w:pPr>
          </w:p>
        </w:tc>
        <w:tc>
          <w:tcPr>
            <w:tcW w:w="2410"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4 балла</w:t>
            </w:r>
          </w:p>
        </w:tc>
        <w:tc>
          <w:tcPr>
            <w:tcW w:w="170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A36D14">
        <w:trPr>
          <w:trHeight w:val="1536"/>
        </w:trPr>
        <w:tc>
          <w:tcPr>
            <w:tcW w:w="594"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5.</w:t>
            </w:r>
          </w:p>
        </w:tc>
        <w:tc>
          <w:tcPr>
            <w:tcW w:w="6177"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Своевременность предоставления отчетов, планов финансово-хозяйственной деятельности, статистическая отчетность, других сведений, и их качества: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соблюдение сроков, установленных порядков и форм представления отчетов, планов финансово-хозяйственной деятельности, статистическая отчетность, других сведений</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нарушение сроков, установленных порядков и форм представления отчетов, планов финансово-хозяйственной деятельности, статистическая отчетность, других сведений</w:t>
            </w:r>
          </w:p>
        </w:tc>
        <w:tc>
          <w:tcPr>
            <w:tcW w:w="1843" w:type="dxa"/>
            <w:vMerge w:val="restart"/>
          </w:tcPr>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 xml:space="preserve">Ежемесячно </w:t>
            </w:r>
          </w:p>
        </w:tc>
        <w:tc>
          <w:tcPr>
            <w:tcW w:w="2410" w:type="dxa"/>
          </w:tcPr>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0 баллов</w:t>
            </w:r>
          </w:p>
        </w:tc>
        <w:tc>
          <w:tcPr>
            <w:tcW w:w="170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A36D14">
        <w:trPr>
          <w:trHeight w:val="215"/>
        </w:trPr>
        <w:tc>
          <w:tcPr>
            <w:tcW w:w="594" w:type="dxa"/>
            <w:vMerge/>
          </w:tcPr>
          <w:p w:rsidR="00D22B00" w:rsidRPr="00E464C9" w:rsidRDefault="00D22B00" w:rsidP="000C39E8">
            <w:pPr>
              <w:jc w:val="center"/>
              <w:rPr>
                <w:rFonts w:ascii="Times New Roman" w:hAnsi="Times New Roman"/>
                <w:sz w:val="24"/>
                <w:szCs w:val="24"/>
              </w:rPr>
            </w:pPr>
          </w:p>
        </w:tc>
        <w:tc>
          <w:tcPr>
            <w:tcW w:w="6177" w:type="dxa"/>
            <w:vMerge/>
          </w:tcPr>
          <w:p w:rsidR="00D22B00" w:rsidRPr="00E464C9" w:rsidRDefault="00D22B00" w:rsidP="000C39E8">
            <w:pPr>
              <w:rPr>
                <w:rFonts w:ascii="Times New Roman" w:hAnsi="Times New Roman"/>
                <w:sz w:val="24"/>
                <w:szCs w:val="24"/>
              </w:rPr>
            </w:pPr>
          </w:p>
        </w:tc>
        <w:tc>
          <w:tcPr>
            <w:tcW w:w="1843" w:type="dxa"/>
            <w:vMerge/>
          </w:tcPr>
          <w:p w:rsidR="00D22B00" w:rsidRPr="00E464C9" w:rsidRDefault="00D22B00" w:rsidP="000C39E8">
            <w:pPr>
              <w:rPr>
                <w:rFonts w:ascii="Times New Roman" w:hAnsi="Times New Roman"/>
                <w:sz w:val="24"/>
                <w:szCs w:val="24"/>
              </w:rPr>
            </w:pPr>
          </w:p>
        </w:tc>
        <w:tc>
          <w:tcPr>
            <w:tcW w:w="2410"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3 балла</w:t>
            </w:r>
          </w:p>
        </w:tc>
        <w:tc>
          <w:tcPr>
            <w:tcW w:w="170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A36D14">
        <w:trPr>
          <w:trHeight w:val="556"/>
        </w:trPr>
        <w:tc>
          <w:tcPr>
            <w:tcW w:w="594"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6.</w:t>
            </w:r>
          </w:p>
        </w:tc>
        <w:tc>
          <w:tcPr>
            <w:tcW w:w="6177"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Объем средств, полученных учреждением от приносящей доход деятельности по отношению к объему запланированных поступлений от ПДД:</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более 100% </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- 70-100%</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- 30-70 %</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- 10-30 %</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Менее 10%</w:t>
            </w:r>
          </w:p>
        </w:tc>
        <w:tc>
          <w:tcPr>
            <w:tcW w:w="1843" w:type="dxa"/>
            <w:vMerge w:val="restart"/>
          </w:tcPr>
          <w:p w:rsidR="00D22B00" w:rsidRPr="00E464C9" w:rsidRDefault="00D22B00" w:rsidP="000C39E8">
            <w:pPr>
              <w:spacing w:after="75"/>
              <w:jc w:val="center"/>
              <w:outlineLvl w:val="1"/>
              <w:rPr>
                <w:rFonts w:ascii="Times New Roman" w:hAnsi="Times New Roman"/>
                <w:kern w:val="36"/>
                <w:sz w:val="24"/>
                <w:szCs w:val="24"/>
              </w:rPr>
            </w:pPr>
          </w:p>
          <w:p w:rsidR="00D22B00" w:rsidRPr="00E464C9" w:rsidRDefault="00D22B00" w:rsidP="000C39E8">
            <w:pPr>
              <w:spacing w:after="75"/>
              <w:jc w:val="center"/>
              <w:outlineLvl w:val="1"/>
              <w:rPr>
                <w:rFonts w:ascii="Times New Roman" w:hAnsi="Times New Roman"/>
                <w:kern w:val="36"/>
                <w:sz w:val="24"/>
                <w:szCs w:val="24"/>
              </w:rPr>
            </w:pPr>
          </w:p>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 xml:space="preserve">Ежеквартально </w:t>
            </w:r>
          </w:p>
        </w:tc>
        <w:tc>
          <w:tcPr>
            <w:tcW w:w="2410" w:type="dxa"/>
          </w:tcPr>
          <w:p w:rsidR="00D22B00" w:rsidRPr="00E464C9" w:rsidRDefault="00A36D14" w:rsidP="000C39E8">
            <w:pPr>
              <w:rPr>
                <w:rFonts w:ascii="Times New Roman" w:hAnsi="Times New Roman"/>
                <w:sz w:val="24"/>
                <w:szCs w:val="24"/>
              </w:rPr>
            </w:pPr>
            <w:r w:rsidRPr="00E464C9">
              <w:rPr>
                <w:rFonts w:ascii="Times New Roman" w:hAnsi="Times New Roman"/>
                <w:sz w:val="24"/>
                <w:szCs w:val="24"/>
              </w:rPr>
              <w:t>6</w:t>
            </w:r>
            <w:r w:rsidR="00D22B00" w:rsidRPr="00E464C9">
              <w:rPr>
                <w:rFonts w:ascii="Times New Roman" w:hAnsi="Times New Roman"/>
                <w:sz w:val="24"/>
                <w:szCs w:val="24"/>
              </w:rPr>
              <w:t xml:space="preserve"> балла</w:t>
            </w:r>
          </w:p>
          <w:p w:rsidR="00D22B00" w:rsidRPr="00E464C9" w:rsidRDefault="00A36D14" w:rsidP="000C39E8">
            <w:pPr>
              <w:rPr>
                <w:rFonts w:ascii="Times New Roman" w:hAnsi="Times New Roman"/>
                <w:sz w:val="24"/>
                <w:szCs w:val="24"/>
              </w:rPr>
            </w:pPr>
            <w:r w:rsidRPr="00E464C9">
              <w:rPr>
                <w:rFonts w:ascii="Times New Roman" w:hAnsi="Times New Roman"/>
                <w:sz w:val="24"/>
                <w:szCs w:val="24"/>
              </w:rPr>
              <w:t>4</w:t>
            </w:r>
            <w:r w:rsidR="00D22B00" w:rsidRPr="00E464C9">
              <w:rPr>
                <w:rFonts w:ascii="Times New Roman" w:hAnsi="Times New Roman"/>
                <w:sz w:val="24"/>
                <w:szCs w:val="24"/>
              </w:rPr>
              <w:t xml:space="preserve">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2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 балл</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0 баллов</w:t>
            </w:r>
          </w:p>
        </w:tc>
        <w:tc>
          <w:tcPr>
            <w:tcW w:w="170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A36D14">
        <w:trPr>
          <w:trHeight w:val="279"/>
        </w:trPr>
        <w:tc>
          <w:tcPr>
            <w:tcW w:w="594" w:type="dxa"/>
            <w:vMerge/>
          </w:tcPr>
          <w:p w:rsidR="00D22B00" w:rsidRPr="00E464C9" w:rsidRDefault="00D22B00" w:rsidP="000C39E8">
            <w:pPr>
              <w:jc w:val="center"/>
              <w:rPr>
                <w:rFonts w:ascii="Times New Roman" w:hAnsi="Times New Roman"/>
                <w:sz w:val="24"/>
                <w:szCs w:val="24"/>
              </w:rPr>
            </w:pPr>
          </w:p>
        </w:tc>
        <w:tc>
          <w:tcPr>
            <w:tcW w:w="6177" w:type="dxa"/>
            <w:vMerge/>
          </w:tcPr>
          <w:p w:rsidR="00D22B00" w:rsidRPr="00E464C9" w:rsidRDefault="00D22B00" w:rsidP="000C39E8">
            <w:pPr>
              <w:rPr>
                <w:rFonts w:ascii="Times New Roman" w:hAnsi="Times New Roman"/>
                <w:sz w:val="24"/>
                <w:szCs w:val="24"/>
              </w:rPr>
            </w:pPr>
          </w:p>
        </w:tc>
        <w:tc>
          <w:tcPr>
            <w:tcW w:w="1843" w:type="dxa"/>
            <w:vMerge/>
          </w:tcPr>
          <w:p w:rsidR="00D22B00" w:rsidRPr="00E464C9" w:rsidRDefault="00D22B00" w:rsidP="000C39E8">
            <w:pPr>
              <w:rPr>
                <w:rFonts w:ascii="Times New Roman" w:hAnsi="Times New Roman"/>
                <w:sz w:val="24"/>
                <w:szCs w:val="24"/>
              </w:rPr>
            </w:pPr>
          </w:p>
        </w:tc>
        <w:tc>
          <w:tcPr>
            <w:tcW w:w="2410" w:type="dxa"/>
          </w:tcPr>
          <w:p w:rsidR="00D22B00" w:rsidRPr="00E464C9" w:rsidRDefault="00A36D14" w:rsidP="000C39E8">
            <w:pPr>
              <w:rPr>
                <w:rFonts w:ascii="Times New Roman" w:hAnsi="Times New Roman"/>
                <w:sz w:val="24"/>
                <w:szCs w:val="24"/>
              </w:rPr>
            </w:pPr>
            <w:r w:rsidRPr="00E464C9">
              <w:rPr>
                <w:rFonts w:ascii="Times New Roman" w:hAnsi="Times New Roman"/>
                <w:sz w:val="24"/>
                <w:szCs w:val="24"/>
              </w:rPr>
              <w:t>Максимальное количество – 6</w:t>
            </w:r>
            <w:r w:rsidR="00D22B00" w:rsidRPr="00E464C9">
              <w:rPr>
                <w:rFonts w:ascii="Times New Roman" w:hAnsi="Times New Roman"/>
                <w:sz w:val="24"/>
                <w:szCs w:val="24"/>
              </w:rPr>
              <w:t xml:space="preserve"> балла</w:t>
            </w:r>
          </w:p>
        </w:tc>
        <w:tc>
          <w:tcPr>
            <w:tcW w:w="170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6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133"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504B8F">
        <w:trPr>
          <w:trHeight w:val="73"/>
        </w:trPr>
        <w:tc>
          <w:tcPr>
            <w:tcW w:w="594" w:type="dxa"/>
            <w:vMerge w:val="restart"/>
          </w:tcPr>
          <w:p w:rsidR="00A36D14" w:rsidRPr="00E464C9" w:rsidRDefault="00A36D14" w:rsidP="000C39E8">
            <w:pPr>
              <w:jc w:val="center"/>
              <w:rPr>
                <w:rFonts w:ascii="Times New Roman" w:hAnsi="Times New Roman"/>
                <w:sz w:val="24"/>
                <w:szCs w:val="24"/>
              </w:rPr>
            </w:pPr>
            <w:r w:rsidRPr="00E464C9">
              <w:rPr>
                <w:rFonts w:ascii="Times New Roman" w:hAnsi="Times New Roman"/>
                <w:sz w:val="24"/>
                <w:szCs w:val="24"/>
              </w:rPr>
              <w:t>7.</w:t>
            </w:r>
          </w:p>
        </w:tc>
        <w:tc>
          <w:tcPr>
            <w:tcW w:w="6177" w:type="dxa"/>
            <w:vMerge w:val="restart"/>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Организация работы по повышению квалификации работников, обеспечение их соответствия обновленным квалификационным требованиям:</w:t>
            </w: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 xml:space="preserve">- наличие работников, прошедших курсы повышения </w:t>
            </w:r>
            <w:r w:rsidRPr="00E464C9">
              <w:rPr>
                <w:rFonts w:ascii="Times New Roman" w:hAnsi="Times New Roman"/>
                <w:sz w:val="24"/>
                <w:szCs w:val="24"/>
              </w:rPr>
              <w:lastRenderedPageBreak/>
              <w:t>квалификации</w:t>
            </w: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 отсутствие работников, прошедших курсы повышения квалификации</w:t>
            </w:r>
          </w:p>
        </w:tc>
        <w:tc>
          <w:tcPr>
            <w:tcW w:w="1843" w:type="dxa"/>
            <w:vMerge w:val="restart"/>
          </w:tcPr>
          <w:p w:rsidR="00504B8F" w:rsidRPr="00E464C9" w:rsidRDefault="00504B8F" w:rsidP="000C39E8">
            <w:pPr>
              <w:rPr>
                <w:rFonts w:ascii="Times New Roman" w:hAnsi="Times New Roman"/>
                <w:kern w:val="36"/>
                <w:sz w:val="24"/>
                <w:szCs w:val="24"/>
              </w:rPr>
            </w:pPr>
          </w:p>
          <w:p w:rsidR="00504B8F" w:rsidRPr="00E464C9" w:rsidRDefault="00504B8F" w:rsidP="000C39E8">
            <w:pPr>
              <w:rPr>
                <w:rFonts w:ascii="Times New Roman" w:hAnsi="Times New Roman"/>
                <w:kern w:val="36"/>
                <w:sz w:val="24"/>
                <w:szCs w:val="24"/>
              </w:rPr>
            </w:pPr>
          </w:p>
          <w:p w:rsidR="00A36D14" w:rsidRPr="00E464C9" w:rsidRDefault="00A36D14" w:rsidP="000C39E8">
            <w:pPr>
              <w:rPr>
                <w:rFonts w:ascii="Times New Roman" w:hAnsi="Times New Roman"/>
                <w:sz w:val="24"/>
                <w:szCs w:val="24"/>
              </w:rPr>
            </w:pPr>
            <w:r w:rsidRPr="00E464C9">
              <w:rPr>
                <w:rFonts w:ascii="Times New Roman" w:hAnsi="Times New Roman"/>
                <w:kern w:val="36"/>
                <w:sz w:val="24"/>
                <w:szCs w:val="24"/>
              </w:rPr>
              <w:t>Ежегодно</w:t>
            </w:r>
          </w:p>
        </w:tc>
        <w:tc>
          <w:tcPr>
            <w:tcW w:w="2410" w:type="dxa"/>
          </w:tcPr>
          <w:p w:rsidR="00A36D14" w:rsidRPr="00E464C9" w:rsidRDefault="00A36D14" w:rsidP="000C39E8">
            <w:pPr>
              <w:rPr>
                <w:rFonts w:ascii="Times New Roman" w:hAnsi="Times New Roman"/>
                <w:sz w:val="24"/>
                <w:szCs w:val="24"/>
              </w:rPr>
            </w:pP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1 баллов</w:t>
            </w:r>
          </w:p>
          <w:p w:rsidR="00A36D14" w:rsidRPr="00E464C9" w:rsidRDefault="00A36D14" w:rsidP="000C39E8">
            <w:pPr>
              <w:rPr>
                <w:rFonts w:ascii="Times New Roman" w:hAnsi="Times New Roman"/>
                <w:sz w:val="24"/>
                <w:szCs w:val="24"/>
              </w:rPr>
            </w:pP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0 балл</w:t>
            </w:r>
          </w:p>
        </w:tc>
        <w:tc>
          <w:tcPr>
            <w:tcW w:w="1700" w:type="dxa"/>
            <w:vMerge w:val="restart"/>
          </w:tcPr>
          <w:p w:rsidR="00A36D14" w:rsidRPr="00E464C9" w:rsidRDefault="00A36D14" w:rsidP="000C39E8">
            <w:pPr>
              <w:spacing w:after="75"/>
              <w:jc w:val="center"/>
              <w:outlineLvl w:val="1"/>
              <w:rPr>
                <w:rFonts w:ascii="Times New Roman" w:hAnsi="Times New Roman"/>
                <w:kern w:val="36"/>
                <w:sz w:val="24"/>
                <w:szCs w:val="24"/>
              </w:rPr>
            </w:pPr>
          </w:p>
        </w:tc>
        <w:tc>
          <w:tcPr>
            <w:tcW w:w="1560" w:type="dxa"/>
            <w:vMerge w:val="restart"/>
          </w:tcPr>
          <w:p w:rsidR="00A36D14" w:rsidRPr="00E464C9" w:rsidRDefault="00A36D14" w:rsidP="000C39E8">
            <w:pPr>
              <w:spacing w:after="75"/>
              <w:jc w:val="center"/>
              <w:outlineLvl w:val="1"/>
              <w:rPr>
                <w:rFonts w:ascii="Times New Roman" w:hAnsi="Times New Roman"/>
                <w:kern w:val="36"/>
                <w:sz w:val="24"/>
                <w:szCs w:val="24"/>
              </w:rPr>
            </w:pPr>
          </w:p>
        </w:tc>
        <w:tc>
          <w:tcPr>
            <w:tcW w:w="1133" w:type="dxa"/>
            <w:vMerge w:val="restart"/>
          </w:tcPr>
          <w:p w:rsidR="00A36D14" w:rsidRPr="00E464C9" w:rsidRDefault="00A36D14" w:rsidP="000C39E8">
            <w:pPr>
              <w:spacing w:after="75"/>
              <w:jc w:val="center"/>
              <w:outlineLvl w:val="1"/>
              <w:rPr>
                <w:rFonts w:ascii="Times New Roman" w:hAnsi="Times New Roman"/>
                <w:kern w:val="36"/>
                <w:sz w:val="24"/>
                <w:szCs w:val="24"/>
              </w:rPr>
            </w:pPr>
          </w:p>
        </w:tc>
      </w:tr>
      <w:tr w:rsidR="00E464C9" w:rsidRPr="00E464C9" w:rsidTr="00A36D14">
        <w:trPr>
          <w:trHeight w:val="1195"/>
        </w:trPr>
        <w:tc>
          <w:tcPr>
            <w:tcW w:w="594" w:type="dxa"/>
            <w:vMerge/>
          </w:tcPr>
          <w:p w:rsidR="00A36D14" w:rsidRPr="00E464C9" w:rsidRDefault="00A36D14" w:rsidP="000C39E8">
            <w:pPr>
              <w:jc w:val="center"/>
              <w:rPr>
                <w:rFonts w:ascii="Times New Roman" w:hAnsi="Times New Roman"/>
                <w:sz w:val="24"/>
                <w:szCs w:val="24"/>
              </w:rPr>
            </w:pPr>
          </w:p>
        </w:tc>
        <w:tc>
          <w:tcPr>
            <w:tcW w:w="6177" w:type="dxa"/>
            <w:vMerge/>
          </w:tcPr>
          <w:p w:rsidR="00A36D14" w:rsidRPr="00E464C9" w:rsidRDefault="00A36D14" w:rsidP="000C39E8">
            <w:pPr>
              <w:rPr>
                <w:rFonts w:ascii="Times New Roman" w:hAnsi="Times New Roman"/>
                <w:sz w:val="24"/>
                <w:szCs w:val="24"/>
              </w:rPr>
            </w:pPr>
          </w:p>
        </w:tc>
        <w:tc>
          <w:tcPr>
            <w:tcW w:w="1843" w:type="dxa"/>
            <w:vMerge/>
          </w:tcPr>
          <w:p w:rsidR="00A36D14" w:rsidRPr="00E464C9" w:rsidRDefault="00A36D14" w:rsidP="000C39E8">
            <w:pPr>
              <w:rPr>
                <w:rFonts w:ascii="Times New Roman" w:hAnsi="Times New Roman"/>
                <w:kern w:val="36"/>
                <w:sz w:val="24"/>
                <w:szCs w:val="24"/>
              </w:rPr>
            </w:pPr>
          </w:p>
        </w:tc>
        <w:tc>
          <w:tcPr>
            <w:tcW w:w="2410" w:type="dxa"/>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Максимальное количество – 1 балла</w:t>
            </w:r>
          </w:p>
        </w:tc>
        <w:tc>
          <w:tcPr>
            <w:tcW w:w="1700" w:type="dxa"/>
            <w:vMerge/>
          </w:tcPr>
          <w:p w:rsidR="00A36D14" w:rsidRPr="00E464C9" w:rsidRDefault="00A36D14" w:rsidP="000C39E8">
            <w:pPr>
              <w:spacing w:after="75"/>
              <w:jc w:val="center"/>
              <w:outlineLvl w:val="1"/>
              <w:rPr>
                <w:rFonts w:ascii="Times New Roman" w:hAnsi="Times New Roman"/>
                <w:kern w:val="36"/>
                <w:sz w:val="24"/>
                <w:szCs w:val="24"/>
              </w:rPr>
            </w:pPr>
          </w:p>
        </w:tc>
        <w:tc>
          <w:tcPr>
            <w:tcW w:w="1560" w:type="dxa"/>
            <w:vMerge/>
          </w:tcPr>
          <w:p w:rsidR="00A36D14" w:rsidRPr="00E464C9" w:rsidRDefault="00A36D14" w:rsidP="000C39E8">
            <w:pPr>
              <w:spacing w:after="75"/>
              <w:jc w:val="center"/>
              <w:outlineLvl w:val="1"/>
              <w:rPr>
                <w:rFonts w:ascii="Times New Roman" w:hAnsi="Times New Roman"/>
                <w:kern w:val="36"/>
                <w:sz w:val="24"/>
                <w:szCs w:val="24"/>
              </w:rPr>
            </w:pPr>
          </w:p>
        </w:tc>
        <w:tc>
          <w:tcPr>
            <w:tcW w:w="1133" w:type="dxa"/>
            <w:vMerge/>
          </w:tcPr>
          <w:p w:rsidR="00A36D14" w:rsidRPr="00E464C9" w:rsidRDefault="00A36D14" w:rsidP="000C39E8">
            <w:pPr>
              <w:spacing w:after="75"/>
              <w:jc w:val="center"/>
              <w:outlineLvl w:val="1"/>
              <w:rPr>
                <w:rFonts w:ascii="Times New Roman" w:hAnsi="Times New Roman"/>
                <w:kern w:val="36"/>
                <w:sz w:val="24"/>
                <w:szCs w:val="24"/>
              </w:rPr>
            </w:pPr>
          </w:p>
        </w:tc>
      </w:tr>
      <w:tr w:rsidR="00E464C9" w:rsidRPr="00E464C9" w:rsidTr="00A36D14">
        <w:trPr>
          <w:trHeight w:val="587"/>
        </w:trPr>
        <w:tc>
          <w:tcPr>
            <w:tcW w:w="594" w:type="dxa"/>
            <w:vMerge w:val="restart"/>
          </w:tcPr>
          <w:p w:rsidR="00A36D14" w:rsidRPr="00E464C9" w:rsidRDefault="00A36D14" w:rsidP="000C39E8">
            <w:pPr>
              <w:jc w:val="center"/>
              <w:rPr>
                <w:rFonts w:ascii="Times New Roman" w:hAnsi="Times New Roman"/>
                <w:sz w:val="24"/>
                <w:szCs w:val="24"/>
              </w:rPr>
            </w:pPr>
            <w:r w:rsidRPr="00E464C9">
              <w:rPr>
                <w:rFonts w:ascii="Times New Roman" w:hAnsi="Times New Roman"/>
                <w:sz w:val="24"/>
                <w:szCs w:val="24"/>
              </w:rPr>
              <w:lastRenderedPageBreak/>
              <w:t>8.</w:t>
            </w:r>
          </w:p>
        </w:tc>
        <w:tc>
          <w:tcPr>
            <w:tcW w:w="6177" w:type="dxa"/>
            <w:vMerge w:val="restart"/>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Наличие мероприятий, рассчитанных на обслуживание социально менее защищенных групп населения (детей, подростков, людей с ОВЗ)</w:t>
            </w: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 наличие мероприятий</w:t>
            </w: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 xml:space="preserve">- отсутствие мероприятий </w:t>
            </w:r>
          </w:p>
        </w:tc>
        <w:tc>
          <w:tcPr>
            <w:tcW w:w="1843" w:type="dxa"/>
            <w:vMerge w:val="restart"/>
          </w:tcPr>
          <w:p w:rsidR="00A36D14" w:rsidRPr="00E464C9" w:rsidRDefault="00A36D14"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 xml:space="preserve">Ежемесячно </w:t>
            </w:r>
          </w:p>
        </w:tc>
        <w:tc>
          <w:tcPr>
            <w:tcW w:w="2410" w:type="dxa"/>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2 баллов</w:t>
            </w:r>
          </w:p>
          <w:p w:rsidR="00A36D14" w:rsidRPr="00E464C9" w:rsidRDefault="00A36D14" w:rsidP="000C39E8">
            <w:pPr>
              <w:rPr>
                <w:rFonts w:ascii="Times New Roman" w:hAnsi="Times New Roman"/>
                <w:sz w:val="24"/>
                <w:szCs w:val="24"/>
              </w:rPr>
            </w:pP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0 балл</w:t>
            </w:r>
          </w:p>
          <w:p w:rsidR="00A36D14" w:rsidRPr="00E464C9" w:rsidRDefault="00A36D14" w:rsidP="000C39E8">
            <w:pPr>
              <w:rPr>
                <w:rFonts w:ascii="Times New Roman" w:hAnsi="Times New Roman"/>
                <w:sz w:val="24"/>
                <w:szCs w:val="24"/>
              </w:rPr>
            </w:pPr>
          </w:p>
        </w:tc>
        <w:tc>
          <w:tcPr>
            <w:tcW w:w="1700" w:type="dxa"/>
            <w:vMerge w:val="restart"/>
          </w:tcPr>
          <w:p w:rsidR="00A36D14" w:rsidRPr="00E464C9" w:rsidRDefault="00A36D14" w:rsidP="000C39E8">
            <w:pPr>
              <w:spacing w:after="75"/>
              <w:jc w:val="center"/>
              <w:outlineLvl w:val="1"/>
              <w:rPr>
                <w:rFonts w:ascii="Times New Roman" w:hAnsi="Times New Roman"/>
                <w:kern w:val="36"/>
                <w:sz w:val="24"/>
                <w:szCs w:val="24"/>
              </w:rPr>
            </w:pPr>
          </w:p>
        </w:tc>
        <w:tc>
          <w:tcPr>
            <w:tcW w:w="1560" w:type="dxa"/>
            <w:vMerge w:val="restart"/>
          </w:tcPr>
          <w:p w:rsidR="00A36D14" w:rsidRPr="00E464C9" w:rsidRDefault="00A36D14" w:rsidP="000C39E8">
            <w:pPr>
              <w:spacing w:after="75"/>
              <w:jc w:val="center"/>
              <w:outlineLvl w:val="1"/>
              <w:rPr>
                <w:rFonts w:ascii="Times New Roman" w:hAnsi="Times New Roman"/>
                <w:kern w:val="36"/>
                <w:sz w:val="24"/>
                <w:szCs w:val="24"/>
              </w:rPr>
            </w:pPr>
          </w:p>
        </w:tc>
        <w:tc>
          <w:tcPr>
            <w:tcW w:w="1133" w:type="dxa"/>
            <w:vMerge w:val="restart"/>
          </w:tcPr>
          <w:p w:rsidR="00A36D14" w:rsidRPr="00E464C9" w:rsidRDefault="00A36D14" w:rsidP="000C39E8">
            <w:pPr>
              <w:spacing w:after="75"/>
              <w:jc w:val="center"/>
              <w:outlineLvl w:val="1"/>
              <w:rPr>
                <w:rFonts w:ascii="Times New Roman" w:hAnsi="Times New Roman"/>
                <w:kern w:val="36"/>
                <w:sz w:val="24"/>
                <w:szCs w:val="24"/>
              </w:rPr>
            </w:pPr>
          </w:p>
        </w:tc>
      </w:tr>
      <w:tr w:rsidR="00E464C9" w:rsidRPr="00E464C9" w:rsidTr="00A36D14">
        <w:trPr>
          <w:trHeight w:val="426"/>
        </w:trPr>
        <w:tc>
          <w:tcPr>
            <w:tcW w:w="594" w:type="dxa"/>
            <w:vMerge/>
          </w:tcPr>
          <w:p w:rsidR="00A36D14" w:rsidRPr="00E464C9" w:rsidRDefault="00A36D14" w:rsidP="000C39E8">
            <w:pPr>
              <w:jc w:val="center"/>
              <w:rPr>
                <w:rFonts w:ascii="Times New Roman" w:hAnsi="Times New Roman"/>
                <w:sz w:val="24"/>
                <w:szCs w:val="24"/>
              </w:rPr>
            </w:pPr>
          </w:p>
        </w:tc>
        <w:tc>
          <w:tcPr>
            <w:tcW w:w="6177" w:type="dxa"/>
            <w:vMerge/>
          </w:tcPr>
          <w:p w:rsidR="00A36D14" w:rsidRPr="00E464C9" w:rsidRDefault="00A36D14" w:rsidP="000C39E8">
            <w:pPr>
              <w:rPr>
                <w:rFonts w:ascii="Times New Roman" w:hAnsi="Times New Roman"/>
                <w:sz w:val="24"/>
                <w:szCs w:val="24"/>
              </w:rPr>
            </w:pPr>
          </w:p>
        </w:tc>
        <w:tc>
          <w:tcPr>
            <w:tcW w:w="1843" w:type="dxa"/>
            <w:vMerge/>
          </w:tcPr>
          <w:p w:rsidR="00A36D14" w:rsidRPr="00E464C9" w:rsidRDefault="00A36D14" w:rsidP="000C39E8">
            <w:pPr>
              <w:rPr>
                <w:rFonts w:ascii="Times New Roman" w:hAnsi="Times New Roman"/>
                <w:sz w:val="24"/>
                <w:szCs w:val="24"/>
              </w:rPr>
            </w:pPr>
          </w:p>
        </w:tc>
        <w:tc>
          <w:tcPr>
            <w:tcW w:w="2410" w:type="dxa"/>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Максимальное количество – 2 балла</w:t>
            </w:r>
          </w:p>
        </w:tc>
        <w:tc>
          <w:tcPr>
            <w:tcW w:w="1700" w:type="dxa"/>
            <w:vMerge/>
          </w:tcPr>
          <w:p w:rsidR="00A36D14" w:rsidRPr="00E464C9" w:rsidRDefault="00A36D14" w:rsidP="000C39E8">
            <w:pPr>
              <w:spacing w:after="75"/>
              <w:jc w:val="center"/>
              <w:outlineLvl w:val="1"/>
              <w:rPr>
                <w:rFonts w:ascii="Times New Roman" w:hAnsi="Times New Roman"/>
                <w:kern w:val="36"/>
                <w:sz w:val="24"/>
                <w:szCs w:val="24"/>
              </w:rPr>
            </w:pPr>
          </w:p>
        </w:tc>
        <w:tc>
          <w:tcPr>
            <w:tcW w:w="1560" w:type="dxa"/>
            <w:vMerge/>
          </w:tcPr>
          <w:p w:rsidR="00A36D14" w:rsidRPr="00E464C9" w:rsidRDefault="00A36D14" w:rsidP="000C39E8">
            <w:pPr>
              <w:spacing w:after="75"/>
              <w:jc w:val="center"/>
              <w:outlineLvl w:val="1"/>
              <w:rPr>
                <w:rFonts w:ascii="Times New Roman" w:hAnsi="Times New Roman"/>
                <w:kern w:val="36"/>
                <w:sz w:val="24"/>
                <w:szCs w:val="24"/>
              </w:rPr>
            </w:pPr>
          </w:p>
        </w:tc>
        <w:tc>
          <w:tcPr>
            <w:tcW w:w="1133" w:type="dxa"/>
            <w:vMerge/>
          </w:tcPr>
          <w:p w:rsidR="00A36D14" w:rsidRPr="00E464C9" w:rsidRDefault="00A36D14" w:rsidP="000C39E8">
            <w:pPr>
              <w:spacing w:after="75"/>
              <w:jc w:val="center"/>
              <w:outlineLvl w:val="1"/>
              <w:rPr>
                <w:rFonts w:ascii="Times New Roman" w:hAnsi="Times New Roman"/>
                <w:kern w:val="36"/>
                <w:sz w:val="24"/>
                <w:szCs w:val="24"/>
              </w:rPr>
            </w:pPr>
          </w:p>
        </w:tc>
      </w:tr>
      <w:tr w:rsidR="00E464C9" w:rsidRPr="00E464C9" w:rsidTr="00A36D14">
        <w:trPr>
          <w:trHeight w:val="456"/>
        </w:trPr>
        <w:tc>
          <w:tcPr>
            <w:tcW w:w="594" w:type="dxa"/>
            <w:vMerge w:val="restart"/>
          </w:tcPr>
          <w:p w:rsidR="00A36D14" w:rsidRPr="00E464C9" w:rsidRDefault="00A36D14" w:rsidP="000C39E8">
            <w:pPr>
              <w:jc w:val="center"/>
              <w:rPr>
                <w:rFonts w:ascii="Times New Roman" w:hAnsi="Times New Roman"/>
                <w:sz w:val="24"/>
                <w:szCs w:val="24"/>
              </w:rPr>
            </w:pPr>
            <w:r w:rsidRPr="00E464C9">
              <w:rPr>
                <w:rFonts w:ascii="Times New Roman" w:hAnsi="Times New Roman"/>
                <w:sz w:val="24"/>
                <w:szCs w:val="24"/>
              </w:rPr>
              <w:t>9.</w:t>
            </w:r>
          </w:p>
        </w:tc>
        <w:tc>
          <w:tcPr>
            <w:tcW w:w="6177" w:type="dxa"/>
            <w:vMerge w:val="restart"/>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Соблюдение дисциплины и Кодекса деловой этики</w:t>
            </w: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 без нарушений</w:t>
            </w: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 с нарушениями</w:t>
            </w:r>
          </w:p>
        </w:tc>
        <w:tc>
          <w:tcPr>
            <w:tcW w:w="1843" w:type="dxa"/>
            <w:vMerge w:val="restart"/>
          </w:tcPr>
          <w:p w:rsidR="00A36D14" w:rsidRPr="00E464C9" w:rsidRDefault="00A36D14"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 xml:space="preserve">Ежемесячно </w:t>
            </w:r>
          </w:p>
        </w:tc>
        <w:tc>
          <w:tcPr>
            <w:tcW w:w="2410" w:type="dxa"/>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2 балла</w:t>
            </w:r>
          </w:p>
          <w:p w:rsidR="00A36D14" w:rsidRPr="00E464C9" w:rsidRDefault="00A36D14" w:rsidP="000C39E8">
            <w:pPr>
              <w:rPr>
                <w:rFonts w:ascii="Times New Roman" w:hAnsi="Times New Roman"/>
                <w:sz w:val="24"/>
                <w:szCs w:val="24"/>
              </w:rPr>
            </w:pPr>
            <w:r w:rsidRPr="00E464C9">
              <w:rPr>
                <w:rFonts w:ascii="Times New Roman" w:hAnsi="Times New Roman"/>
                <w:sz w:val="24"/>
                <w:szCs w:val="24"/>
              </w:rPr>
              <w:t xml:space="preserve">0 баллов </w:t>
            </w:r>
          </w:p>
        </w:tc>
        <w:tc>
          <w:tcPr>
            <w:tcW w:w="1700" w:type="dxa"/>
            <w:vMerge w:val="restart"/>
          </w:tcPr>
          <w:p w:rsidR="00A36D14" w:rsidRPr="00E464C9" w:rsidRDefault="00A36D14" w:rsidP="000C39E8">
            <w:pPr>
              <w:spacing w:after="75"/>
              <w:jc w:val="center"/>
              <w:outlineLvl w:val="1"/>
              <w:rPr>
                <w:rFonts w:ascii="Times New Roman" w:hAnsi="Times New Roman"/>
                <w:kern w:val="36"/>
                <w:sz w:val="24"/>
                <w:szCs w:val="24"/>
              </w:rPr>
            </w:pPr>
          </w:p>
        </w:tc>
        <w:tc>
          <w:tcPr>
            <w:tcW w:w="1560" w:type="dxa"/>
            <w:vMerge w:val="restart"/>
          </w:tcPr>
          <w:p w:rsidR="00A36D14" w:rsidRPr="00E464C9" w:rsidRDefault="00A36D14" w:rsidP="000C39E8">
            <w:pPr>
              <w:spacing w:after="75"/>
              <w:jc w:val="center"/>
              <w:outlineLvl w:val="1"/>
              <w:rPr>
                <w:rFonts w:ascii="Times New Roman" w:hAnsi="Times New Roman"/>
                <w:kern w:val="36"/>
                <w:sz w:val="24"/>
                <w:szCs w:val="24"/>
              </w:rPr>
            </w:pPr>
          </w:p>
        </w:tc>
        <w:tc>
          <w:tcPr>
            <w:tcW w:w="1133" w:type="dxa"/>
            <w:vMerge w:val="restart"/>
          </w:tcPr>
          <w:p w:rsidR="00A36D14" w:rsidRPr="00E464C9" w:rsidRDefault="00A36D14" w:rsidP="000C39E8">
            <w:pPr>
              <w:spacing w:after="75"/>
              <w:jc w:val="center"/>
              <w:outlineLvl w:val="1"/>
              <w:rPr>
                <w:rFonts w:ascii="Times New Roman" w:hAnsi="Times New Roman"/>
                <w:kern w:val="36"/>
                <w:sz w:val="24"/>
                <w:szCs w:val="24"/>
              </w:rPr>
            </w:pPr>
          </w:p>
        </w:tc>
      </w:tr>
      <w:tr w:rsidR="00E464C9" w:rsidRPr="00E464C9" w:rsidTr="00A36D14">
        <w:trPr>
          <w:trHeight w:val="525"/>
        </w:trPr>
        <w:tc>
          <w:tcPr>
            <w:tcW w:w="594" w:type="dxa"/>
            <w:vMerge/>
          </w:tcPr>
          <w:p w:rsidR="00A36D14" w:rsidRPr="00E464C9" w:rsidRDefault="00A36D14" w:rsidP="000C39E8">
            <w:pPr>
              <w:jc w:val="center"/>
              <w:rPr>
                <w:rFonts w:ascii="Times New Roman" w:hAnsi="Times New Roman"/>
                <w:sz w:val="24"/>
                <w:szCs w:val="24"/>
              </w:rPr>
            </w:pPr>
          </w:p>
        </w:tc>
        <w:tc>
          <w:tcPr>
            <w:tcW w:w="6177" w:type="dxa"/>
            <w:vMerge/>
          </w:tcPr>
          <w:p w:rsidR="00A36D14" w:rsidRPr="00E464C9" w:rsidRDefault="00A36D14" w:rsidP="000C39E8">
            <w:pPr>
              <w:rPr>
                <w:rFonts w:ascii="Times New Roman" w:hAnsi="Times New Roman"/>
                <w:sz w:val="24"/>
                <w:szCs w:val="24"/>
              </w:rPr>
            </w:pPr>
          </w:p>
        </w:tc>
        <w:tc>
          <w:tcPr>
            <w:tcW w:w="1843" w:type="dxa"/>
            <w:vMerge/>
          </w:tcPr>
          <w:p w:rsidR="00A36D14" w:rsidRPr="00E464C9" w:rsidRDefault="00A36D14" w:rsidP="000C39E8">
            <w:pPr>
              <w:rPr>
                <w:rFonts w:ascii="Times New Roman" w:hAnsi="Times New Roman"/>
                <w:sz w:val="24"/>
                <w:szCs w:val="24"/>
              </w:rPr>
            </w:pPr>
          </w:p>
        </w:tc>
        <w:tc>
          <w:tcPr>
            <w:tcW w:w="2410" w:type="dxa"/>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Максимальное количество – 2 балла</w:t>
            </w:r>
          </w:p>
        </w:tc>
        <w:tc>
          <w:tcPr>
            <w:tcW w:w="1700" w:type="dxa"/>
            <w:vMerge/>
          </w:tcPr>
          <w:p w:rsidR="00A36D14" w:rsidRPr="00E464C9" w:rsidRDefault="00A36D14" w:rsidP="000C39E8">
            <w:pPr>
              <w:spacing w:after="75"/>
              <w:jc w:val="center"/>
              <w:outlineLvl w:val="1"/>
              <w:rPr>
                <w:rFonts w:ascii="Times New Roman" w:hAnsi="Times New Roman"/>
                <w:kern w:val="36"/>
                <w:sz w:val="24"/>
                <w:szCs w:val="24"/>
              </w:rPr>
            </w:pPr>
          </w:p>
        </w:tc>
        <w:tc>
          <w:tcPr>
            <w:tcW w:w="1560" w:type="dxa"/>
            <w:vMerge/>
          </w:tcPr>
          <w:p w:rsidR="00A36D14" w:rsidRPr="00E464C9" w:rsidRDefault="00A36D14" w:rsidP="000C39E8">
            <w:pPr>
              <w:spacing w:after="75"/>
              <w:jc w:val="center"/>
              <w:outlineLvl w:val="1"/>
              <w:rPr>
                <w:rFonts w:ascii="Times New Roman" w:hAnsi="Times New Roman"/>
                <w:kern w:val="36"/>
                <w:sz w:val="24"/>
                <w:szCs w:val="24"/>
              </w:rPr>
            </w:pPr>
          </w:p>
        </w:tc>
        <w:tc>
          <w:tcPr>
            <w:tcW w:w="1133" w:type="dxa"/>
            <w:vMerge/>
          </w:tcPr>
          <w:p w:rsidR="00A36D14" w:rsidRPr="00E464C9" w:rsidRDefault="00A36D14" w:rsidP="000C39E8">
            <w:pPr>
              <w:spacing w:after="75"/>
              <w:jc w:val="center"/>
              <w:outlineLvl w:val="1"/>
              <w:rPr>
                <w:rFonts w:ascii="Times New Roman" w:hAnsi="Times New Roman"/>
                <w:kern w:val="36"/>
                <w:sz w:val="24"/>
                <w:szCs w:val="24"/>
              </w:rPr>
            </w:pPr>
          </w:p>
        </w:tc>
      </w:tr>
      <w:tr w:rsidR="00E464C9" w:rsidRPr="00E464C9" w:rsidTr="00A36D14">
        <w:trPr>
          <w:trHeight w:val="177"/>
        </w:trPr>
        <w:tc>
          <w:tcPr>
            <w:tcW w:w="594" w:type="dxa"/>
          </w:tcPr>
          <w:p w:rsidR="00A36D14" w:rsidRPr="00E464C9" w:rsidRDefault="00A36D14" w:rsidP="000C39E8">
            <w:pPr>
              <w:rPr>
                <w:rFonts w:ascii="Times New Roman" w:hAnsi="Times New Roman"/>
                <w:sz w:val="24"/>
                <w:szCs w:val="24"/>
              </w:rPr>
            </w:pPr>
          </w:p>
        </w:tc>
        <w:tc>
          <w:tcPr>
            <w:tcW w:w="6177" w:type="dxa"/>
            <w:vAlign w:val="center"/>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Итоговое количество баллов</w:t>
            </w:r>
          </w:p>
        </w:tc>
        <w:tc>
          <w:tcPr>
            <w:tcW w:w="1843" w:type="dxa"/>
          </w:tcPr>
          <w:p w:rsidR="00A36D14" w:rsidRPr="00E464C9" w:rsidRDefault="00A36D14" w:rsidP="000C39E8">
            <w:pPr>
              <w:rPr>
                <w:rFonts w:ascii="Times New Roman" w:hAnsi="Times New Roman"/>
                <w:sz w:val="24"/>
                <w:szCs w:val="24"/>
              </w:rPr>
            </w:pPr>
          </w:p>
        </w:tc>
        <w:tc>
          <w:tcPr>
            <w:tcW w:w="2410" w:type="dxa"/>
          </w:tcPr>
          <w:p w:rsidR="00A36D14" w:rsidRPr="00E464C9" w:rsidRDefault="00A36D14" w:rsidP="000C39E8">
            <w:pPr>
              <w:rPr>
                <w:rFonts w:ascii="Times New Roman" w:hAnsi="Times New Roman"/>
                <w:sz w:val="24"/>
                <w:szCs w:val="24"/>
              </w:rPr>
            </w:pPr>
            <w:r w:rsidRPr="00E464C9">
              <w:rPr>
                <w:rFonts w:ascii="Times New Roman" w:hAnsi="Times New Roman"/>
                <w:sz w:val="24"/>
                <w:szCs w:val="24"/>
              </w:rPr>
              <w:t>40</w:t>
            </w:r>
          </w:p>
        </w:tc>
        <w:tc>
          <w:tcPr>
            <w:tcW w:w="1700" w:type="dxa"/>
          </w:tcPr>
          <w:p w:rsidR="00A36D14" w:rsidRPr="00E464C9" w:rsidRDefault="00A36D14" w:rsidP="000C39E8">
            <w:pPr>
              <w:spacing w:after="75"/>
              <w:jc w:val="center"/>
              <w:outlineLvl w:val="1"/>
              <w:rPr>
                <w:rFonts w:ascii="Times New Roman" w:hAnsi="Times New Roman"/>
                <w:kern w:val="36"/>
                <w:sz w:val="24"/>
                <w:szCs w:val="24"/>
              </w:rPr>
            </w:pPr>
          </w:p>
        </w:tc>
        <w:tc>
          <w:tcPr>
            <w:tcW w:w="1560" w:type="dxa"/>
          </w:tcPr>
          <w:p w:rsidR="00A36D14" w:rsidRPr="00E464C9" w:rsidRDefault="00A36D14" w:rsidP="000C39E8">
            <w:pPr>
              <w:spacing w:after="75"/>
              <w:jc w:val="center"/>
              <w:outlineLvl w:val="1"/>
              <w:rPr>
                <w:rFonts w:ascii="Times New Roman" w:hAnsi="Times New Roman"/>
                <w:kern w:val="36"/>
                <w:sz w:val="24"/>
                <w:szCs w:val="24"/>
              </w:rPr>
            </w:pPr>
          </w:p>
        </w:tc>
        <w:tc>
          <w:tcPr>
            <w:tcW w:w="1133" w:type="dxa"/>
          </w:tcPr>
          <w:p w:rsidR="00A36D14" w:rsidRPr="00E464C9" w:rsidRDefault="00A36D14" w:rsidP="000C39E8">
            <w:pPr>
              <w:spacing w:after="75"/>
              <w:jc w:val="center"/>
              <w:outlineLvl w:val="1"/>
              <w:rPr>
                <w:rFonts w:ascii="Times New Roman" w:hAnsi="Times New Roman"/>
                <w:kern w:val="36"/>
                <w:sz w:val="24"/>
                <w:szCs w:val="24"/>
              </w:rPr>
            </w:pPr>
          </w:p>
        </w:tc>
      </w:tr>
    </w:tbl>
    <w:p w:rsidR="00D22B00" w:rsidRPr="00E464C9" w:rsidRDefault="00D22B00" w:rsidP="000C39E8">
      <w:pPr>
        <w:rPr>
          <w:rFonts w:ascii="Times New Roman" w:hAnsi="Times New Roman"/>
          <w:kern w:val="36"/>
          <w:sz w:val="24"/>
          <w:szCs w:val="24"/>
        </w:rPr>
      </w:pPr>
    </w:p>
    <w:p w:rsidR="00D22B00" w:rsidRPr="00E464C9" w:rsidRDefault="00D22B00" w:rsidP="000C39E8">
      <w:pPr>
        <w:ind w:right="-456" w:firstLine="142"/>
        <w:jc w:val="right"/>
        <w:rPr>
          <w:rFonts w:ascii="Times New Roman" w:hAnsi="Times New Roman"/>
          <w:b/>
          <w:sz w:val="24"/>
          <w:szCs w:val="24"/>
        </w:rPr>
      </w:pPr>
    </w:p>
    <w:p w:rsidR="00D22B00" w:rsidRPr="00E464C9" w:rsidRDefault="00D22B00" w:rsidP="000C39E8">
      <w:pPr>
        <w:jc w:val="right"/>
        <w:outlineLvl w:val="1"/>
        <w:rPr>
          <w:rFonts w:ascii="Times New Roman" w:hAnsi="Times New Roman"/>
          <w:kern w:val="36"/>
          <w:sz w:val="24"/>
          <w:szCs w:val="24"/>
        </w:rPr>
      </w:pPr>
    </w:p>
    <w:p w:rsidR="00D22B00" w:rsidRPr="00E464C9" w:rsidRDefault="00D22B00" w:rsidP="000C39E8">
      <w:pPr>
        <w:jc w:val="right"/>
        <w:outlineLvl w:val="1"/>
        <w:rPr>
          <w:rFonts w:ascii="Times New Roman" w:hAnsi="Times New Roman"/>
          <w:kern w:val="36"/>
          <w:sz w:val="24"/>
          <w:szCs w:val="24"/>
        </w:rPr>
      </w:pPr>
    </w:p>
    <w:p w:rsidR="00D22B00" w:rsidRPr="00E464C9" w:rsidRDefault="00D22B00" w:rsidP="000C39E8">
      <w:pPr>
        <w:rPr>
          <w:rFonts w:ascii="Times New Roman" w:eastAsia="Calibri" w:hAnsi="Times New Roman"/>
          <w:sz w:val="24"/>
          <w:szCs w:val="24"/>
          <w:lang w:eastAsia="en-US"/>
        </w:rPr>
      </w:pPr>
      <w:r w:rsidRPr="00E464C9">
        <w:rPr>
          <w:rFonts w:ascii="Times New Roman" w:eastAsia="Calibri" w:hAnsi="Times New Roman"/>
          <w:sz w:val="24"/>
          <w:szCs w:val="24"/>
          <w:lang w:eastAsia="en-US"/>
        </w:rPr>
        <w:t>Руководитель                                                    ________________ /_________________</w:t>
      </w:r>
    </w:p>
    <w:p w:rsidR="00D22B00" w:rsidRPr="00E464C9" w:rsidRDefault="00D22B00" w:rsidP="000C39E8">
      <w:pPr>
        <w:rPr>
          <w:rFonts w:ascii="Times New Roman" w:eastAsia="Calibri" w:hAnsi="Times New Roman"/>
          <w:sz w:val="24"/>
          <w:szCs w:val="24"/>
          <w:lang w:eastAsia="en-US"/>
        </w:rPr>
      </w:pPr>
    </w:p>
    <w:p w:rsidR="00D22B00" w:rsidRPr="00E464C9" w:rsidRDefault="00D22B00" w:rsidP="000C39E8">
      <w:pPr>
        <w:outlineLvl w:val="1"/>
        <w:rPr>
          <w:rFonts w:ascii="Times New Roman" w:hAnsi="Times New Roman"/>
          <w:kern w:val="36"/>
          <w:sz w:val="24"/>
          <w:szCs w:val="24"/>
        </w:rPr>
      </w:pPr>
    </w:p>
    <w:p w:rsidR="00D22B00" w:rsidRPr="00E464C9" w:rsidRDefault="00D22B00" w:rsidP="000C39E8">
      <w:pPr>
        <w:outlineLvl w:val="1"/>
        <w:rPr>
          <w:rFonts w:ascii="Times New Roman" w:hAnsi="Times New Roman"/>
          <w:kern w:val="36"/>
          <w:sz w:val="24"/>
          <w:szCs w:val="24"/>
        </w:rPr>
      </w:pPr>
      <w:r w:rsidRPr="00E464C9">
        <w:rPr>
          <w:rFonts w:ascii="Times New Roman" w:hAnsi="Times New Roman"/>
          <w:kern w:val="36"/>
          <w:sz w:val="24"/>
          <w:szCs w:val="24"/>
        </w:rPr>
        <w:t>Согласовано:</w:t>
      </w:r>
    </w:p>
    <w:p w:rsidR="00D22B00" w:rsidRPr="00E464C9" w:rsidRDefault="00D22B00" w:rsidP="000C39E8">
      <w:pPr>
        <w:outlineLvl w:val="1"/>
        <w:rPr>
          <w:rFonts w:ascii="Times New Roman" w:eastAsia="Calibri" w:hAnsi="Times New Roman"/>
          <w:sz w:val="24"/>
          <w:szCs w:val="24"/>
          <w:lang w:eastAsia="en-US"/>
        </w:rPr>
      </w:pPr>
      <w:r w:rsidRPr="00E464C9">
        <w:rPr>
          <w:rFonts w:ascii="Times New Roman" w:hAnsi="Times New Roman"/>
          <w:kern w:val="36"/>
          <w:sz w:val="24"/>
          <w:szCs w:val="24"/>
        </w:rPr>
        <w:t xml:space="preserve">Руководитель управления культуры              ________________/__________________                                                                                                                                                                        </w:t>
      </w:r>
    </w:p>
    <w:p w:rsidR="00D22B00" w:rsidRPr="00E464C9" w:rsidRDefault="00D22B00" w:rsidP="000C39E8">
      <w:pPr>
        <w:outlineLvl w:val="1"/>
        <w:rPr>
          <w:rFonts w:ascii="Times New Roman" w:eastAsia="Calibri" w:hAnsi="Times New Roman"/>
          <w:sz w:val="24"/>
          <w:szCs w:val="24"/>
          <w:lang w:eastAsia="en-US"/>
        </w:rPr>
      </w:pPr>
    </w:p>
    <w:p w:rsidR="00D22B00" w:rsidRPr="00E464C9" w:rsidRDefault="00D22B00" w:rsidP="000C39E8">
      <w:pPr>
        <w:outlineLvl w:val="1"/>
        <w:rPr>
          <w:rFonts w:ascii="Times New Roman" w:eastAsia="Calibri" w:hAnsi="Times New Roman"/>
          <w:sz w:val="24"/>
          <w:szCs w:val="24"/>
          <w:lang w:eastAsia="en-US"/>
        </w:rPr>
      </w:pPr>
    </w:p>
    <w:p w:rsidR="00D22B00" w:rsidRPr="00E464C9" w:rsidRDefault="00D22B00" w:rsidP="000C39E8">
      <w:pPr>
        <w:outlineLvl w:val="1"/>
        <w:rPr>
          <w:rFonts w:ascii="Times New Roman" w:eastAsia="Calibri" w:hAnsi="Times New Roman"/>
          <w:sz w:val="24"/>
          <w:szCs w:val="24"/>
          <w:lang w:eastAsia="en-US"/>
        </w:rPr>
      </w:pPr>
    </w:p>
    <w:p w:rsidR="00D22B00" w:rsidRPr="00E464C9" w:rsidRDefault="00D22B00" w:rsidP="000C39E8">
      <w:pPr>
        <w:outlineLvl w:val="1"/>
        <w:rPr>
          <w:rFonts w:ascii="Times New Roman" w:eastAsia="Calibri" w:hAnsi="Times New Roman"/>
          <w:sz w:val="24"/>
          <w:szCs w:val="24"/>
          <w:lang w:eastAsia="en-US"/>
        </w:rPr>
      </w:pPr>
    </w:p>
    <w:p w:rsidR="00D22B00" w:rsidRPr="00E464C9" w:rsidRDefault="00D22B00" w:rsidP="000C39E8">
      <w:pPr>
        <w:outlineLvl w:val="1"/>
        <w:rPr>
          <w:rFonts w:ascii="Times New Roman" w:eastAsia="Calibri" w:hAnsi="Times New Roman"/>
          <w:sz w:val="24"/>
          <w:szCs w:val="24"/>
          <w:lang w:eastAsia="en-US"/>
        </w:rPr>
      </w:pPr>
    </w:p>
    <w:p w:rsidR="00D22B00" w:rsidRPr="00E464C9" w:rsidRDefault="00D22B00" w:rsidP="000C39E8">
      <w:pPr>
        <w:outlineLvl w:val="1"/>
        <w:rPr>
          <w:rFonts w:ascii="Times New Roman" w:eastAsia="Calibri" w:hAnsi="Times New Roman"/>
          <w:sz w:val="24"/>
          <w:szCs w:val="24"/>
          <w:lang w:eastAsia="en-US"/>
        </w:rPr>
      </w:pPr>
    </w:p>
    <w:p w:rsidR="00D22B00" w:rsidRPr="00E464C9" w:rsidRDefault="00D22B00" w:rsidP="000C39E8">
      <w:pPr>
        <w:outlineLvl w:val="1"/>
        <w:rPr>
          <w:rFonts w:ascii="Times New Roman" w:eastAsia="Calibri" w:hAnsi="Times New Roman"/>
          <w:sz w:val="24"/>
          <w:szCs w:val="24"/>
          <w:lang w:eastAsia="en-US"/>
        </w:rPr>
      </w:pPr>
    </w:p>
    <w:p w:rsidR="00D22B00" w:rsidRPr="00E464C9" w:rsidRDefault="00D22B00" w:rsidP="000C39E8">
      <w:pPr>
        <w:outlineLvl w:val="1"/>
        <w:rPr>
          <w:rFonts w:ascii="Times New Roman" w:eastAsia="Calibri" w:hAnsi="Times New Roman"/>
          <w:sz w:val="24"/>
          <w:szCs w:val="24"/>
          <w:lang w:eastAsia="en-US"/>
        </w:rPr>
      </w:pPr>
    </w:p>
    <w:p w:rsidR="00D22B00" w:rsidRPr="00E464C9" w:rsidRDefault="00D22B00" w:rsidP="000C39E8">
      <w:pPr>
        <w:outlineLvl w:val="1"/>
        <w:rPr>
          <w:rFonts w:ascii="Times New Roman" w:eastAsia="Calibri" w:hAnsi="Times New Roman"/>
          <w:sz w:val="24"/>
          <w:szCs w:val="24"/>
          <w:lang w:eastAsia="en-US"/>
        </w:rPr>
      </w:pPr>
    </w:p>
    <w:p w:rsidR="00D22B00" w:rsidRPr="00E464C9" w:rsidRDefault="00D22B00" w:rsidP="000C39E8">
      <w:pPr>
        <w:outlineLvl w:val="1"/>
        <w:rPr>
          <w:rFonts w:ascii="Times New Roman" w:eastAsia="Calibri" w:hAnsi="Times New Roman"/>
          <w:sz w:val="24"/>
          <w:szCs w:val="24"/>
          <w:lang w:eastAsia="en-US"/>
        </w:rPr>
      </w:pPr>
    </w:p>
    <w:p w:rsidR="000C39E8" w:rsidRDefault="000C39E8" w:rsidP="000C39E8">
      <w:pPr>
        <w:jc w:val="right"/>
        <w:outlineLvl w:val="1"/>
        <w:rPr>
          <w:rFonts w:ascii="Times New Roman" w:hAnsi="Times New Roman"/>
          <w:kern w:val="36"/>
          <w:sz w:val="24"/>
          <w:szCs w:val="24"/>
        </w:rPr>
      </w:pPr>
    </w:p>
    <w:p w:rsidR="00D22B00" w:rsidRPr="00E464C9" w:rsidRDefault="00D22B00" w:rsidP="000C39E8">
      <w:pPr>
        <w:jc w:val="right"/>
        <w:outlineLvl w:val="1"/>
        <w:rPr>
          <w:rFonts w:ascii="Times New Roman" w:hAnsi="Times New Roman"/>
          <w:kern w:val="36"/>
          <w:sz w:val="24"/>
          <w:szCs w:val="24"/>
        </w:rPr>
      </w:pPr>
      <w:r w:rsidRPr="00E464C9">
        <w:rPr>
          <w:rFonts w:ascii="Times New Roman" w:hAnsi="Times New Roman"/>
          <w:kern w:val="36"/>
          <w:sz w:val="24"/>
          <w:szCs w:val="24"/>
        </w:rPr>
        <w:lastRenderedPageBreak/>
        <w:t>Приложе</w:t>
      </w:r>
      <w:r w:rsidR="001C02CD" w:rsidRPr="00E464C9">
        <w:rPr>
          <w:rFonts w:ascii="Times New Roman" w:hAnsi="Times New Roman"/>
          <w:kern w:val="36"/>
          <w:sz w:val="24"/>
          <w:szCs w:val="24"/>
        </w:rPr>
        <w:t>ние 3</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kern w:val="36"/>
          <w:sz w:val="24"/>
          <w:szCs w:val="24"/>
        </w:rPr>
        <w:tab/>
      </w:r>
      <w:r w:rsidRPr="00E464C9">
        <w:rPr>
          <w:rFonts w:ascii="Times New Roman" w:hAnsi="Times New Roman"/>
          <w:sz w:val="24"/>
          <w:szCs w:val="24"/>
        </w:rPr>
        <w:t>к Положению об оплате труда работников</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sz w:val="24"/>
          <w:szCs w:val="24"/>
        </w:rPr>
        <w:t xml:space="preserve"> муниципального бюджетного учреждения </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sz w:val="24"/>
          <w:szCs w:val="24"/>
        </w:rPr>
        <w:t xml:space="preserve">сельского поселения </w:t>
      </w:r>
      <w:r w:rsidR="001C02CD" w:rsidRPr="00E464C9">
        <w:rPr>
          <w:rFonts w:ascii="Times New Roman" w:hAnsi="Times New Roman"/>
          <w:sz w:val="24"/>
          <w:szCs w:val="24"/>
        </w:rPr>
        <w:t>Ерзовка</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sz w:val="24"/>
          <w:szCs w:val="24"/>
        </w:rPr>
        <w:t xml:space="preserve"> «Культурно-досуговый центр»</w:t>
      </w:r>
    </w:p>
    <w:p w:rsidR="00D22B00" w:rsidRPr="00E464C9" w:rsidRDefault="00D22B00" w:rsidP="000C39E8">
      <w:pPr>
        <w:ind w:firstLine="142"/>
        <w:jc w:val="right"/>
        <w:rPr>
          <w:rFonts w:ascii="Times New Roman" w:hAnsi="Times New Roman"/>
          <w:sz w:val="24"/>
          <w:szCs w:val="24"/>
        </w:rPr>
      </w:pPr>
    </w:p>
    <w:p w:rsidR="00D22B00" w:rsidRPr="00E464C9" w:rsidRDefault="00D22B00" w:rsidP="000C39E8">
      <w:pPr>
        <w:jc w:val="center"/>
        <w:rPr>
          <w:rFonts w:ascii="Times New Roman" w:hAnsi="Times New Roman"/>
          <w:b/>
          <w:sz w:val="24"/>
          <w:szCs w:val="24"/>
        </w:rPr>
      </w:pPr>
      <w:r w:rsidRPr="00E464C9">
        <w:rPr>
          <w:rFonts w:ascii="Times New Roman" w:hAnsi="Times New Roman"/>
          <w:b/>
          <w:sz w:val="24"/>
          <w:szCs w:val="24"/>
        </w:rPr>
        <w:t>Показатели оценки</w:t>
      </w:r>
    </w:p>
    <w:p w:rsidR="00D22B00" w:rsidRPr="00E464C9" w:rsidRDefault="00D22B00" w:rsidP="000C39E8">
      <w:pPr>
        <w:jc w:val="center"/>
        <w:outlineLvl w:val="1"/>
        <w:rPr>
          <w:rFonts w:ascii="Times New Roman" w:hAnsi="Times New Roman"/>
          <w:b/>
          <w:kern w:val="36"/>
          <w:sz w:val="24"/>
          <w:szCs w:val="24"/>
        </w:rPr>
      </w:pPr>
      <w:r w:rsidRPr="00E464C9">
        <w:rPr>
          <w:rFonts w:ascii="Times New Roman" w:hAnsi="Times New Roman"/>
          <w:b/>
          <w:sz w:val="24"/>
          <w:szCs w:val="24"/>
        </w:rPr>
        <w:t>эффективности деятельности</w:t>
      </w:r>
      <w:r w:rsidRPr="00E464C9">
        <w:rPr>
          <w:rFonts w:ascii="Times New Roman" w:hAnsi="Times New Roman"/>
          <w:b/>
          <w:kern w:val="36"/>
          <w:sz w:val="24"/>
          <w:szCs w:val="24"/>
        </w:rPr>
        <w:t xml:space="preserve"> художественного руководителя за _____________ 20____ года</w:t>
      </w:r>
    </w:p>
    <w:tbl>
      <w:tblPr>
        <w:tblStyle w:val="5"/>
        <w:tblpPr w:leftFromText="180" w:rightFromText="180" w:vertAnchor="text" w:horzAnchor="margin" w:tblpY="226"/>
        <w:tblW w:w="15277" w:type="dxa"/>
        <w:tblLayout w:type="fixed"/>
        <w:tblLook w:val="04A0"/>
      </w:tblPr>
      <w:tblGrid>
        <w:gridCol w:w="595"/>
        <w:gridCol w:w="6459"/>
        <w:gridCol w:w="1559"/>
        <w:gridCol w:w="2269"/>
        <w:gridCol w:w="1560"/>
        <w:gridCol w:w="1559"/>
        <w:gridCol w:w="1276"/>
      </w:tblGrid>
      <w:tr w:rsidR="00E464C9" w:rsidRPr="00E464C9" w:rsidTr="0060436C">
        <w:trPr>
          <w:trHeight w:val="139"/>
        </w:trPr>
        <w:tc>
          <w:tcPr>
            <w:tcW w:w="595"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 п/п</w:t>
            </w:r>
          </w:p>
        </w:tc>
        <w:tc>
          <w:tcPr>
            <w:tcW w:w="6459" w:type="dxa"/>
            <w:vMerge w:val="restart"/>
          </w:tcPr>
          <w:p w:rsidR="00D22B00" w:rsidRPr="00E464C9" w:rsidRDefault="00D22B00" w:rsidP="000C39E8">
            <w:pPr>
              <w:jc w:val="center"/>
              <w:outlineLvl w:val="1"/>
              <w:rPr>
                <w:rFonts w:ascii="Times New Roman" w:hAnsi="Times New Roman"/>
                <w:kern w:val="36"/>
                <w:sz w:val="24"/>
                <w:szCs w:val="24"/>
              </w:rPr>
            </w:pPr>
          </w:p>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Критерии</w:t>
            </w:r>
          </w:p>
        </w:tc>
        <w:tc>
          <w:tcPr>
            <w:tcW w:w="1559"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Периодичность оценки</w:t>
            </w:r>
          </w:p>
        </w:tc>
        <w:tc>
          <w:tcPr>
            <w:tcW w:w="2269" w:type="dxa"/>
            <w:vMerge w:val="restart"/>
          </w:tcPr>
          <w:p w:rsidR="00D22B00" w:rsidRPr="00E464C9" w:rsidRDefault="00D22B00" w:rsidP="000C39E8">
            <w:pPr>
              <w:jc w:val="center"/>
              <w:outlineLvl w:val="1"/>
              <w:rPr>
                <w:rFonts w:ascii="Times New Roman" w:hAnsi="Times New Roman"/>
                <w:kern w:val="36"/>
                <w:sz w:val="24"/>
                <w:szCs w:val="24"/>
              </w:rPr>
            </w:pPr>
          </w:p>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Показатели</w:t>
            </w:r>
          </w:p>
        </w:tc>
        <w:tc>
          <w:tcPr>
            <w:tcW w:w="3119" w:type="dxa"/>
            <w:gridSpan w:val="2"/>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Обоснование</w:t>
            </w:r>
          </w:p>
        </w:tc>
        <w:tc>
          <w:tcPr>
            <w:tcW w:w="1276"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Количество баллов</w:t>
            </w:r>
          </w:p>
        </w:tc>
      </w:tr>
      <w:tr w:rsidR="00E464C9" w:rsidRPr="00E464C9" w:rsidTr="0060436C">
        <w:trPr>
          <w:trHeight w:val="511"/>
        </w:trPr>
        <w:tc>
          <w:tcPr>
            <w:tcW w:w="595" w:type="dxa"/>
            <w:vMerge/>
          </w:tcPr>
          <w:p w:rsidR="00D22B00" w:rsidRPr="00E464C9" w:rsidRDefault="00D22B00" w:rsidP="000C39E8">
            <w:pPr>
              <w:jc w:val="center"/>
              <w:outlineLvl w:val="1"/>
              <w:rPr>
                <w:rFonts w:ascii="Times New Roman" w:hAnsi="Times New Roman"/>
                <w:kern w:val="36"/>
                <w:sz w:val="24"/>
                <w:szCs w:val="24"/>
              </w:rPr>
            </w:pPr>
          </w:p>
        </w:tc>
        <w:tc>
          <w:tcPr>
            <w:tcW w:w="6459" w:type="dxa"/>
            <w:vMerge/>
          </w:tcPr>
          <w:p w:rsidR="00D22B00" w:rsidRPr="00E464C9" w:rsidRDefault="00D22B00" w:rsidP="000C39E8">
            <w:pPr>
              <w:jc w:val="center"/>
              <w:outlineLvl w:val="1"/>
              <w:rPr>
                <w:rFonts w:ascii="Times New Roman" w:hAnsi="Times New Roman"/>
                <w:kern w:val="36"/>
                <w:sz w:val="24"/>
                <w:szCs w:val="24"/>
              </w:rPr>
            </w:pPr>
          </w:p>
        </w:tc>
        <w:tc>
          <w:tcPr>
            <w:tcW w:w="1559" w:type="dxa"/>
            <w:vMerge/>
          </w:tcPr>
          <w:p w:rsidR="00D22B00" w:rsidRPr="00E464C9" w:rsidRDefault="00D22B00" w:rsidP="000C39E8">
            <w:pPr>
              <w:jc w:val="center"/>
              <w:outlineLvl w:val="1"/>
              <w:rPr>
                <w:rFonts w:ascii="Times New Roman" w:hAnsi="Times New Roman"/>
                <w:kern w:val="36"/>
                <w:sz w:val="24"/>
                <w:szCs w:val="24"/>
              </w:rPr>
            </w:pPr>
          </w:p>
        </w:tc>
        <w:tc>
          <w:tcPr>
            <w:tcW w:w="2269" w:type="dxa"/>
            <w:vMerge/>
          </w:tcPr>
          <w:p w:rsidR="00D22B00" w:rsidRPr="00E464C9" w:rsidRDefault="00D22B00" w:rsidP="000C39E8">
            <w:pPr>
              <w:jc w:val="center"/>
              <w:outlineLvl w:val="1"/>
              <w:rPr>
                <w:rFonts w:ascii="Times New Roman" w:hAnsi="Times New Roman"/>
                <w:kern w:val="36"/>
                <w:sz w:val="24"/>
                <w:szCs w:val="24"/>
              </w:rPr>
            </w:pPr>
          </w:p>
        </w:tc>
        <w:tc>
          <w:tcPr>
            <w:tcW w:w="1560" w:type="dxa"/>
          </w:tcPr>
          <w:p w:rsidR="00D22B00" w:rsidRPr="00E464C9" w:rsidRDefault="00D22B00" w:rsidP="000C39E8">
            <w:pPr>
              <w:ind w:right="-108"/>
              <w:jc w:val="center"/>
              <w:outlineLvl w:val="1"/>
              <w:rPr>
                <w:rFonts w:ascii="Times New Roman" w:hAnsi="Times New Roman"/>
                <w:kern w:val="36"/>
                <w:sz w:val="24"/>
                <w:szCs w:val="24"/>
              </w:rPr>
            </w:pPr>
            <w:r w:rsidRPr="00E464C9">
              <w:rPr>
                <w:rFonts w:ascii="Times New Roman" w:hAnsi="Times New Roman"/>
                <w:kern w:val="36"/>
                <w:sz w:val="24"/>
                <w:szCs w:val="24"/>
              </w:rPr>
              <w:t>Плановые показатели</w:t>
            </w:r>
          </w:p>
        </w:tc>
        <w:tc>
          <w:tcPr>
            <w:tcW w:w="1559" w:type="dxa"/>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Фактическое исполнение</w:t>
            </w:r>
          </w:p>
        </w:tc>
        <w:tc>
          <w:tcPr>
            <w:tcW w:w="1276" w:type="dxa"/>
            <w:vMerge/>
          </w:tcPr>
          <w:p w:rsidR="00D22B00" w:rsidRPr="00E464C9" w:rsidRDefault="00D22B00" w:rsidP="000C39E8">
            <w:pPr>
              <w:jc w:val="center"/>
              <w:outlineLvl w:val="1"/>
              <w:rPr>
                <w:rFonts w:ascii="Times New Roman" w:hAnsi="Times New Roman"/>
                <w:kern w:val="36"/>
                <w:sz w:val="24"/>
                <w:szCs w:val="24"/>
              </w:rPr>
            </w:pPr>
          </w:p>
        </w:tc>
      </w:tr>
      <w:tr w:rsidR="00E464C9" w:rsidRPr="00E464C9" w:rsidTr="0060436C">
        <w:trPr>
          <w:trHeight w:val="64"/>
        </w:trPr>
        <w:tc>
          <w:tcPr>
            <w:tcW w:w="595"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1.</w:t>
            </w:r>
          </w:p>
        </w:tc>
        <w:tc>
          <w:tcPr>
            <w:tcW w:w="6459"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Выполнение показателей «дорожной карты»:</w:t>
            </w:r>
          </w:p>
          <w:p w:rsidR="00D22B00" w:rsidRPr="00E464C9" w:rsidRDefault="00D22B00" w:rsidP="000C39E8">
            <w:pPr>
              <w:numPr>
                <w:ilvl w:val="1"/>
                <w:numId w:val="46"/>
              </w:numPr>
              <w:contextualSpacing/>
              <w:rPr>
                <w:rFonts w:ascii="Times New Roman" w:hAnsi="Times New Roman"/>
                <w:sz w:val="24"/>
                <w:szCs w:val="24"/>
              </w:rPr>
            </w:pPr>
            <w:r w:rsidRPr="00E464C9">
              <w:rPr>
                <w:rFonts w:ascii="Times New Roman" w:hAnsi="Times New Roman"/>
                <w:sz w:val="24"/>
                <w:szCs w:val="24"/>
              </w:rPr>
              <w:t>количество участников культурно-массовых мероприятий</w:t>
            </w:r>
          </w:p>
          <w:p w:rsidR="00D22B00" w:rsidRPr="00E464C9" w:rsidRDefault="00D22B00" w:rsidP="000C39E8">
            <w:pPr>
              <w:ind w:left="360"/>
              <w:contextualSpacing/>
              <w:rPr>
                <w:rFonts w:ascii="Times New Roman" w:hAnsi="Times New Roman"/>
                <w:sz w:val="24"/>
                <w:szCs w:val="24"/>
              </w:rPr>
            </w:pPr>
            <w:r w:rsidRPr="00E464C9">
              <w:rPr>
                <w:rFonts w:ascii="Times New Roman" w:hAnsi="Times New Roman"/>
                <w:sz w:val="24"/>
                <w:szCs w:val="24"/>
              </w:rPr>
              <w:t>- из них участников на платной основе</w:t>
            </w:r>
          </w:p>
          <w:p w:rsidR="00D22B00" w:rsidRPr="00E464C9" w:rsidRDefault="00D22B00" w:rsidP="000C39E8">
            <w:pPr>
              <w:numPr>
                <w:ilvl w:val="1"/>
                <w:numId w:val="46"/>
              </w:numPr>
              <w:contextualSpacing/>
              <w:rPr>
                <w:rFonts w:ascii="Times New Roman" w:hAnsi="Times New Roman"/>
                <w:sz w:val="24"/>
                <w:szCs w:val="24"/>
              </w:rPr>
            </w:pPr>
            <w:r w:rsidRPr="00E464C9">
              <w:rPr>
                <w:rFonts w:ascii="Times New Roman" w:hAnsi="Times New Roman"/>
                <w:sz w:val="24"/>
                <w:szCs w:val="24"/>
              </w:rPr>
              <w:t>количество участников культурно-досуговых мероприятий</w:t>
            </w:r>
          </w:p>
          <w:p w:rsidR="00D22B00" w:rsidRPr="00E464C9" w:rsidRDefault="00D22B00" w:rsidP="000C39E8">
            <w:pPr>
              <w:ind w:left="360"/>
              <w:contextualSpacing/>
              <w:rPr>
                <w:rFonts w:ascii="Times New Roman" w:hAnsi="Times New Roman"/>
                <w:sz w:val="24"/>
                <w:szCs w:val="24"/>
              </w:rPr>
            </w:pPr>
            <w:r w:rsidRPr="00E464C9">
              <w:rPr>
                <w:rFonts w:ascii="Times New Roman" w:hAnsi="Times New Roman"/>
                <w:sz w:val="24"/>
                <w:szCs w:val="24"/>
              </w:rPr>
              <w:t>- из них участников на платной основе</w:t>
            </w:r>
          </w:p>
          <w:p w:rsidR="00D22B00" w:rsidRPr="00E464C9" w:rsidRDefault="00D22B00" w:rsidP="000C39E8">
            <w:pPr>
              <w:numPr>
                <w:ilvl w:val="1"/>
                <w:numId w:val="46"/>
              </w:numPr>
              <w:contextualSpacing/>
              <w:rPr>
                <w:rFonts w:ascii="Times New Roman" w:hAnsi="Times New Roman"/>
                <w:sz w:val="24"/>
                <w:szCs w:val="24"/>
              </w:rPr>
            </w:pPr>
            <w:r w:rsidRPr="00E464C9">
              <w:rPr>
                <w:rFonts w:ascii="Times New Roman" w:hAnsi="Times New Roman"/>
                <w:sz w:val="24"/>
                <w:szCs w:val="24"/>
              </w:rPr>
              <w:t>количество участников информационно-просветительских мероприятий</w:t>
            </w:r>
          </w:p>
          <w:p w:rsidR="00D22B00" w:rsidRPr="00E464C9" w:rsidRDefault="00D22B00" w:rsidP="000C39E8">
            <w:pPr>
              <w:ind w:left="360"/>
              <w:contextualSpacing/>
              <w:rPr>
                <w:rFonts w:ascii="Times New Roman" w:hAnsi="Times New Roman"/>
                <w:sz w:val="24"/>
                <w:szCs w:val="24"/>
              </w:rPr>
            </w:pPr>
            <w:r w:rsidRPr="00E464C9">
              <w:rPr>
                <w:rFonts w:ascii="Times New Roman" w:hAnsi="Times New Roman"/>
                <w:sz w:val="24"/>
                <w:szCs w:val="24"/>
              </w:rPr>
              <w:t>- из них участников на платной основе</w:t>
            </w:r>
          </w:p>
          <w:p w:rsidR="00D22B00" w:rsidRPr="00E464C9" w:rsidRDefault="00D22B00" w:rsidP="000C39E8">
            <w:pPr>
              <w:numPr>
                <w:ilvl w:val="1"/>
                <w:numId w:val="46"/>
              </w:numPr>
              <w:contextualSpacing/>
              <w:rPr>
                <w:rFonts w:ascii="Times New Roman" w:hAnsi="Times New Roman"/>
                <w:sz w:val="24"/>
                <w:szCs w:val="24"/>
              </w:rPr>
            </w:pPr>
            <w:r w:rsidRPr="00E464C9">
              <w:rPr>
                <w:rFonts w:ascii="Times New Roman" w:hAnsi="Times New Roman"/>
                <w:sz w:val="24"/>
                <w:szCs w:val="24"/>
              </w:rPr>
              <w:t>количество участников клубных формирований</w:t>
            </w:r>
          </w:p>
          <w:p w:rsidR="00D22B00" w:rsidRPr="00E464C9" w:rsidRDefault="00D22B00" w:rsidP="000C39E8">
            <w:pPr>
              <w:ind w:left="360"/>
              <w:contextualSpacing/>
              <w:rPr>
                <w:rFonts w:ascii="Times New Roman" w:hAnsi="Times New Roman"/>
                <w:sz w:val="24"/>
                <w:szCs w:val="24"/>
              </w:rPr>
            </w:pPr>
            <w:r w:rsidRPr="00E464C9">
              <w:rPr>
                <w:rFonts w:ascii="Times New Roman" w:hAnsi="Times New Roman"/>
                <w:sz w:val="24"/>
                <w:szCs w:val="24"/>
              </w:rPr>
              <w:t>- из них участников самодеятельного народного творчества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1.5  предоставление дополнительных услуг </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1.6 количество детей привлекаемых к участию в творческом мероприятии</w:t>
            </w:r>
          </w:p>
        </w:tc>
        <w:tc>
          <w:tcPr>
            <w:tcW w:w="1559"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Ежемесячно</w:t>
            </w:r>
          </w:p>
        </w:tc>
        <w:tc>
          <w:tcPr>
            <w:tcW w:w="2269"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+1 балл</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+1 балл</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+1 балл</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3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+1 балл</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5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5 балла</w:t>
            </w:r>
          </w:p>
          <w:p w:rsidR="00D22B00" w:rsidRPr="00E464C9" w:rsidRDefault="00D22B00" w:rsidP="000C39E8">
            <w:pPr>
              <w:rPr>
                <w:rFonts w:ascii="Times New Roman" w:hAnsi="Times New Roman"/>
                <w:sz w:val="24"/>
                <w:szCs w:val="24"/>
              </w:rPr>
            </w:pPr>
          </w:p>
        </w:tc>
        <w:tc>
          <w:tcPr>
            <w:tcW w:w="1560" w:type="dxa"/>
            <w:vMerge w:val="restart"/>
          </w:tcPr>
          <w:p w:rsidR="00D22B00" w:rsidRPr="00E464C9" w:rsidRDefault="00D22B00" w:rsidP="000C39E8">
            <w:pPr>
              <w:jc w:val="center"/>
              <w:rPr>
                <w:rFonts w:ascii="Times New Roman" w:hAnsi="Times New Roman"/>
                <w:sz w:val="24"/>
                <w:szCs w:val="24"/>
              </w:rPr>
            </w:pPr>
          </w:p>
        </w:tc>
        <w:tc>
          <w:tcPr>
            <w:tcW w:w="1559" w:type="dxa"/>
            <w:vMerge w:val="restart"/>
          </w:tcPr>
          <w:p w:rsidR="00D22B00" w:rsidRPr="00E464C9" w:rsidRDefault="00D22B00" w:rsidP="000C39E8">
            <w:pPr>
              <w:ind w:right="-108"/>
              <w:jc w:val="center"/>
              <w:rPr>
                <w:rFonts w:ascii="Times New Roman" w:hAnsi="Times New Roman"/>
                <w:sz w:val="24"/>
                <w:szCs w:val="24"/>
              </w:rPr>
            </w:pPr>
          </w:p>
        </w:tc>
        <w:tc>
          <w:tcPr>
            <w:tcW w:w="1276" w:type="dxa"/>
            <w:vMerge w:val="restart"/>
          </w:tcPr>
          <w:p w:rsidR="00D22B00" w:rsidRPr="00E464C9" w:rsidRDefault="00D22B00" w:rsidP="000C39E8">
            <w:pPr>
              <w:ind w:right="-108"/>
              <w:jc w:val="center"/>
              <w:rPr>
                <w:rFonts w:ascii="Times New Roman" w:hAnsi="Times New Roman"/>
                <w:sz w:val="24"/>
                <w:szCs w:val="24"/>
              </w:rPr>
            </w:pPr>
          </w:p>
        </w:tc>
      </w:tr>
      <w:tr w:rsidR="00E464C9" w:rsidRPr="00E464C9" w:rsidTr="0060436C">
        <w:trPr>
          <w:trHeight w:val="465"/>
        </w:trPr>
        <w:tc>
          <w:tcPr>
            <w:tcW w:w="595" w:type="dxa"/>
            <w:vMerge/>
            <w:tcBorders>
              <w:bottom w:val="single" w:sz="4" w:space="0" w:color="auto"/>
            </w:tcBorders>
          </w:tcPr>
          <w:p w:rsidR="00D22B00" w:rsidRPr="00E464C9" w:rsidRDefault="00D22B00" w:rsidP="000C39E8">
            <w:pPr>
              <w:jc w:val="center"/>
              <w:rPr>
                <w:rFonts w:ascii="Times New Roman" w:hAnsi="Times New Roman"/>
                <w:sz w:val="24"/>
                <w:szCs w:val="24"/>
              </w:rPr>
            </w:pPr>
          </w:p>
        </w:tc>
        <w:tc>
          <w:tcPr>
            <w:tcW w:w="6459" w:type="dxa"/>
            <w:vMerge/>
            <w:tcBorders>
              <w:bottom w:val="single" w:sz="4" w:space="0" w:color="auto"/>
            </w:tcBorders>
          </w:tcPr>
          <w:p w:rsidR="00D22B00" w:rsidRPr="00E464C9" w:rsidRDefault="00D22B00" w:rsidP="000C39E8">
            <w:pPr>
              <w:rPr>
                <w:rFonts w:ascii="Times New Roman" w:hAnsi="Times New Roman"/>
                <w:sz w:val="24"/>
                <w:szCs w:val="24"/>
              </w:rPr>
            </w:pPr>
          </w:p>
        </w:tc>
        <w:tc>
          <w:tcPr>
            <w:tcW w:w="1559" w:type="dxa"/>
            <w:vMerge/>
          </w:tcPr>
          <w:p w:rsidR="00D22B00" w:rsidRPr="00E464C9" w:rsidRDefault="00D22B00" w:rsidP="000C39E8">
            <w:pPr>
              <w:rPr>
                <w:rFonts w:ascii="Times New Roman" w:hAnsi="Times New Roman"/>
                <w:sz w:val="24"/>
                <w:szCs w:val="24"/>
              </w:rPr>
            </w:pPr>
          </w:p>
        </w:tc>
        <w:tc>
          <w:tcPr>
            <w:tcW w:w="2269"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26 баллов</w:t>
            </w:r>
          </w:p>
        </w:tc>
        <w:tc>
          <w:tcPr>
            <w:tcW w:w="1560" w:type="dxa"/>
            <w:vMerge/>
          </w:tcPr>
          <w:p w:rsidR="00D22B00" w:rsidRPr="00E464C9" w:rsidRDefault="00D22B00" w:rsidP="000C39E8">
            <w:pPr>
              <w:jc w:val="center"/>
              <w:rPr>
                <w:rFonts w:ascii="Times New Roman" w:hAnsi="Times New Roman"/>
                <w:sz w:val="24"/>
                <w:szCs w:val="24"/>
              </w:rPr>
            </w:pPr>
          </w:p>
        </w:tc>
        <w:tc>
          <w:tcPr>
            <w:tcW w:w="1559" w:type="dxa"/>
            <w:vMerge/>
          </w:tcPr>
          <w:p w:rsidR="00D22B00" w:rsidRPr="00E464C9" w:rsidRDefault="00D22B00" w:rsidP="000C39E8">
            <w:pPr>
              <w:jc w:val="center"/>
              <w:rPr>
                <w:rFonts w:ascii="Times New Roman" w:hAnsi="Times New Roman"/>
                <w:sz w:val="24"/>
                <w:szCs w:val="24"/>
              </w:rPr>
            </w:pPr>
          </w:p>
        </w:tc>
        <w:tc>
          <w:tcPr>
            <w:tcW w:w="1276" w:type="dxa"/>
            <w:vMerge/>
          </w:tcPr>
          <w:p w:rsidR="00D22B00" w:rsidRPr="00E464C9" w:rsidRDefault="00D22B00" w:rsidP="000C39E8">
            <w:pPr>
              <w:jc w:val="center"/>
              <w:rPr>
                <w:rFonts w:ascii="Times New Roman" w:hAnsi="Times New Roman"/>
                <w:sz w:val="24"/>
                <w:szCs w:val="24"/>
              </w:rPr>
            </w:pPr>
          </w:p>
        </w:tc>
      </w:tr>
      <w:tr w:rsidR="00E464C9" w:rsidRPr="00E464C9" w:rsidTr="0060436C">
        <w:trPr>
          <w:trHeight w:val="891"/>
        </w:trPr>
        <w:tc>
          <w:tcPr>
            <w:tcW w:w="595"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2.</w:t>
            </w:r>
          </w:p>
        </w:tc>
        <w:tc>
          <w:tcPr>
            <w:tcW w:w="6459"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Удовлетворенность граждан качеством и доступностью предоставления услуг:</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отсутствие письменных жалоб, поступивших от граждан, на качество оказания муниципальных услуг, </w:t>
            </w:r>
          </w:p>
          <w:p w:rsidR="00D22B00" w:rsidRPr="00E464C9" w:rsidRDefault="00D22B00" w:rsidP="000C39E8">
            <w:pPr>
              <w:rPr>
                <w:rFonts w:ascii="Times New Roman" w:hAnsi="Times New Roman"/>
                <w:kern w:val="36"/>
                <w:sz w:val="24"/>
                <w:szCs w:val="24"/>
              </w:rPr>
            </w:pPr>
            <w:r w:rsidRPr="00E464C9">
              <w:rPr>
                <w:rFonts w:ascii="Times New Roman" w:hAnsi="Times New Roman"/>
                <w:sz w:val="24"/>
                <w:szCs w:val="24"/>
              </w:rPr>
              <w:t>- наличие письменных жалоб, поступивших от граждан, на качество оказания муниципальных услуг</w:t>
            </w: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Ежемесячно</w:t>
            </w:r>
          </w:p>
        </w:tc>
        <w:tc>
          <w:tcPr>
            <w:tcW w:w="2269" w:type="dxa"/>
          </w:tcPr>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4 балла  </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0 балла  </w:t>
            </w:r>
          </w:p>
        </w:tc>
        <w:tc>
          <w:tcPr>
            <w:tcW w:w="156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60436C">
        <w:trPr>
          <w:trHeight w:val="276"/>
        </w:trPr>
        <w:tc>
          <w:tcPr>
            <w:tcW w:w="595" w:type="dxa"/>
            <w:vMerge/>
          </w:tcPr>
          <w:p w:rsidR="00D22B00" w:rsidRPr="00E464C9" w:rsidRDefault="00D22B00" w:rsidP="000C39E8">
            <w:pPr>
              <w:jc w:val="center"/>
              <w:rPr>
                <w:rFonts w:ascii="Times New Roman" w:hAnsi="Times New Roman"/>
                <w:sz w:val="24"/>
                <w:szCs w:val="24"/>
              </w:rPr>
            </w:pPr>
          </w:p>
        </w:tc>
        <w:tc>
          <w:tcPr>
            <w:tcW w:w="6459" w:type="dxa"/>
            <w:vMerge/>
          </w:tcPr>
          <w:p w:rsidR="00D22B00" w:rsidRPr="00E464C9" w:rsidRDefault="00D22B00" w:rsidP="000C39E8">
            <w:pPr>
              <w:rPr>
                <w:rFonts w:ascii="Times New Roman" w:hAnsi="Times New Roman"/>
                <w:sz w:val="24"/>
                <w:szCs w:val="24"/>
              </w:rPr>
            </w:pPr>
          </w:p>
        </w:tc>
        <w:tc>
          <w:tcPr>
            <w:tcW w:w="1559" w:type="dxa"/>
            <w:vMerge/>
          </w:tcPr>
          <w:p w:rsidR="00D22B00" w:rsidRPr="00E464C9" w:rsidRDefault="00D22B00" w:rsidP="000C39E8">
            <w:pPr>
              <w:rPr>
                <w:rFonts w:ascii="Times New Roman" w:hAnsi="Times New Roman"/>
                <w:sz w:val="24"/>
                <w:szCs w:val="24"/>
              </w:rPr>
            </w:pPr>
          </w:p>
        </w:tc>
        <w:tc>
          <w:tcPr>
            <w:tcW w:w="2269"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4 балла</w:t>
            </w:r>
          </w:p>
        </w:tc>
        <w:tc>
          <w:tcPr>
            <w:tcW w:w="156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60436C">
        <w:trPr>
          <w:trHeight w:val="627"/>
        </w:trPr>
        <w:tc>
          <w:tcPr>
            <w:tcW w:w="595"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lastRenderedPageBreak/>
              <w:t>3.</w:t>
            </w:r>
          </w:p>
        </w:tc>
        <w:tc>
          <w:tcPr>
            <w:tcW w:w="6459"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Своевременная и качественная работа по подготовке   планов, сдаче статистической отчетности и их качества: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соблюдение сроков, установленных порядков и форм подготовки отчетов, планов, статистической отчетности, </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нарушение сроков, установленных порядков и форм подготовки отчетов, планов, статистической отчетности</w:t>
            </w: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Ежемесячно</w:t>
            </w:r>
          </w:p>
        </w:tc>
        <w:tc>
          <w:tcPr>
            <w:tcW w:w="2269" w:type="dxa"/>
          </w:tcPr>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4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0 баллов</w:t>
            </w:r>
          </w:p>
          <w:p w:rsidR="00D22B00" w:rsidRPr="00E464C9" w:rsidRDefault="00D22B00" w:rsidP="000C39E8">
            <w:pPr>
              <w:rPr>
                <w:rFonts w:ascii="Times New Roman" w:hAnsi="Times New Roman"/>
                <w:sz w:val="24"/>
                <w:szCs w:val="24"/>
              </w:rPr>
            </w:pPr>
          </w:p>
        </w:tc>
        <w:tc>
          <w:tcPr>
            <w:tcW w:w="156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60436C">
        <w:trPr>
          <w:trHeight w:val="427"/>
        </w:trPr>
        <w:tc>
          <w:tcPr>
            <w:tcW w:w="595" w:type="dxa"/>
            <w:vMerge/>
          </w:tcPr>
          <w:p w:rsidR="00D22B00" w:rsidRPr="00E464C9" w:rsidRDefault="00D22B00" w:rsidP="000C39E8">
            <w:pPr>
              <w:jc w:val="center"/>
              <w:rPr>
                <w:rFonts w:ascii="Times New Roman" w:hAnsi="Times New Roman"/>
                <w:sz w:val="24"/>
                <w:szCs w:val="24"/>
              </w:rPr>
            </w:pPr>
          </w:p>
        </w:tc>
        <w:tc>
          <w:tcPr>
            <w:tcW w:w="6459" w:type="dxa"/>
            <w:vMerge/>
          </w:tcPr>
          <w:p w:rsidR="00D22B00" w:rsidRPr="00E464C9" w:rsidRDefault="00D22B00" w:rsidP="000C39E8">
            <w:pPr>
              <w:rPr>
                <w:rFonts w:ascii="Times New Roman" w:hAnsi="Times New Roman"/>
                <w:sz w:val="24"/>
                <w:szCs w:val="24"/>
              </w:rPr>
            </w:pPr>
          </w:p>
        </w:tc>
        <w:tc>
          <w:tcPr>
            <w:tcW w:w="1559" w:type="dxa"/>
            <w:vMerge/>
          </w:tcPr>
          <w:p w:rsidR="00D22B00" w:rsidRPr="00E464C9" w:rsidRDefault="00D22B00" w:rsidP="000C39E8">
            <w:pPr>
              <w:rPr>
                <w:rFonts w:ascii="Times New Roman" w:hAnsi="Times New Roman"/>
                <w:sz w:val="24"/>
                <w:szCs w:val="24"/>
              </w:rPr>
            </w:pPr>
          </w:p>
        </w:tc>
        <w:tc>
          <w:tcPr>
            <w:tcW w:w="2269"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4 балла</w:t>
            </w:r>
          </w:p>
        </w:tc>
        <w:tc>
          <w:tcPr>
            <w:tcW w:w="156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60436C">
        <w:trPr>
          <w:trHeight w:val="304"/>
        </w:trPr>
        <w:tc>
          <w:tcPr>
            <w:tcW w:w="595"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4.</w:t>
            </w:r>
          </w:p>
        </w:tc>
        <w:tc>
          <w:tcPr>
            <w:tcW w:w="6459"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Соблюдение дисциплины и Кодекса деловой этики</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без нарушений</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с нарушениями </w:t>
            </w: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Ежемесячно</w:t>
            </w:r>
          </w:p>
        </w:tc>
        <w:tc>
          <w:tcPr>
            <w:tcW w:w="2269"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2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0 баллов</w:t>
            </w:r>
          </w:p>
        </w:tc>
        <w:tc>
          <w:tcPr>
            <w:tcW w:w="1560"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60436C">
        <w:trPr>
          <w:trHeight w:val="343"/>
        </w:trPr>
        <w:tc>
          <w:tcPr>
            <w:tcW w:w="595" w:type="dxa"/>
            <w:vMerge/>
          </w:tcPr>
          <w:p w:rsidR="00D22B00" w:rsidRPr="00E464C9" w:rsidRDefault="00D22B00" w:rsidP="000C39E8">
            <w:pPr>
              <w:jc w:val="center"/>
              <w:rPr>
                <w:rFonts w:ascii="Times New Roman" w:hAnsi="Times New Roman"/>
                <w:sz w:val="24"/>
                <w:szCs w:val="24"/>
              </w:rPr>
            </w:pPr>
          </w:p>
        </w:tc>
        <w:tc>
          <w:tcPr>
            <w:tcW w:w="6459" w:type="dxa"/>
            <w:vMerge/>
          </w:tcPr>
          <w:p w:rsidR="00D22B00" w:rsidRPr="00E464C9" w:rsidRDefault="00D22B00" w:rsidP="000C39E8">
            <w:pPr>
              <w:rPr>
                <w:rFonts w:ascii="Times New Roman" w:hAnsi="Times New Roman"/>
                <w:sz w:val="24"/>
                <w:szCs w:val="24"/>
              </w:rPr>
            </w:pPr>
          </w:p>
        </w:tc>
        <w:tc>
          <w:tcPr>
            <w:tcW w:w="1559" w:type="dxa"/>
            <w:vMerge/>
          </w:tcPr>
          <w:p w:rsidR="00D22B00" w:rsidRPr="00E464C9" w:rsidRDefault="00D22B00" w:rsidP="000C39E8">
            <w:pPr>
              <w:rPr>
                <w:rFonts w:ascii="Times New Roman" w:hAnsi="Times New Roman"/>
                <w:sz w:val="24"/>
                <w:szCs w:val="24"/>
              </w:rPr>
            </w:pPr>
          </w:p>
        </w:tc>
        <w:tc>
          <w:tcPr>
            <w:tcW w:w="2269"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2 балла</w:t>
            </w:r>
          </w:p>
        </w:tc>
        <w:tc>
          <w:tcPr>
            <w:tcW w:w="1560"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60436C">
        <w:trPr>
          <w:trHeight w:val="91"/>
        </w:trPr>
        <w:tc>
          <w:tcPr>
            <w:tcW w:w="595" w:type="dxa"/>
          </w:tcPr>
          <w:p w:rsidR="00D22B00" w:rsidRPr="00E464C9" w:rsidRDefault="00D22B00" w:rsidP="000C39E8">
            <w:pPr>
              <w:rPr>
                <w:rFonts w:ascii="Times New Roman" w:hAnsi="Times New Roman"/>
                <w:sz w:val="24"/>
                <w:szCs w:val="24"/>
              </w:rPr>
            </w:pPr>
          </w:p>
        </w:tc>
        <w:tc>
          <w:tcPr>
            <w:tcW w:w="8018" w:type="dxa"/>
            <w:gridSpan w:val="2"/>
            <w:vAlign w:val="center"/>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Итоговое количество баллов</w:t>
            </w:r>
          </w:p>
        </w:tc>
        <w:tc>
          <w:tcPr>
            <w:tcW w:w="2269" w:type="dxa"/>
            <w:vAlign w:val="center"/>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36</w:t>
            </w:r>
          </w:p>
        </w:tc>
        <w:tc>
          <w:tcPr>
            <w:tcW w:w="1560" w:type="dxa"/>
          </w:tcPr>
          <w:p w:rsidR="00D22B00" w:rsidRPr="00E464C9" w:rsidRDefault="00D22B00" w:rsidP="000C39E8">
            <w:pPr>
              <w:spacing w:after="75"/>
              <w:jc w:val="center"/>
              <w:outlineLvl w:val="1"/>
              <w:rPr>
                <w:rFonts w:ascii="Times New Roman" w:hAnsi="Times New Roman"/>
                <w:kern w:val="36"/>
                <w:sz w:val="24"/>
                <w:szCs w:val="24"/>
              </w:rPr>
            </w:pPr>
          </w:p>
        </w:tc>
        <w:tc>
          <w:tcPr>
            <w:tcW w:w="1559" w:type="dxa"/>
          </w:tcPr>
          <w:p w:rsidR="00D22B00" w:rsidRPr="00E464C9" w:rsidRDefault="00D22B00" w:rsidP="000C39E8">
            <w:pPr>
              <w:spacing w:after="75"/>
              <w:jc w:val="center"/>
              <w:outlineLvl w:val="1"/>
              <w:rPr>
                <w:rFonts w:ascii="Times New Roman" w:hAnsi="Times New Roman"/>
                <w:kern w:val="36"/>
                <w:sz w:val="24"/>
                <w:szCs w:val="24"/>
              </w:rPr>
            </w:pPr>
          </w:p>
        </w:tc>
        <w:tc>
          <w:tcPr>
            <w:tcW w:w="1276" w:type="dxa"/>
          </w:tcPr>
          <w:p w:rsidR="00D22B00" w:rsidRPr="00E464C9" w:rsidRDefault="00D22B00" w:rsidP="000C39E8">
            <w:pPr>
              <w:spacing w:after="75"/>
              <w:jc w:val="center"/>
              <w:outlineLvl w:val="1"/>
              <w:rPr>
                <w:rFonts w:ascii="Times New Roman" w:hAnsi="Times New Roman"/>
                <w:kern w:val="36"/>
                <w:sz w:val="24"/>
                <w:szCs w:val="24"/>
              </w:rPr>
            </w:pPr>
          </w:p>
        </w:tc>
      </w:tr>
    </w:tbl>
    <w:p w:rsidR="0060436C" w:rsidRPr="00E464C9" w:rsidRDefault="0060436C" w:rsidP="000C39E8">
      <w:pPr>
        <w:rPr>
          <w:rFonts w:ascii="Times New Roman" w:eastAsia="Calibri" w:hAnsi="Times New Roman"/>
          <w:sz w:val="24"/>
          <w:szCs w:val="24"/>
          <w:lang w:eastAsia="en-US"/>
        </w:rPr>
      </w:pPr>
    </w:p>
    <w:p w:rsidR="0060436C" w:rsidRPr="00E464C9" w:rsidRDefault="0060436C" w:rsidP="000C39E8">
      <w:pPr>
        <w:rPr>
          <w:rFonts w:ascii="Times New Roman" w:eastAsia="Calibri" w:hAnsi="Times New Roman"/>
          <w:sz w:val="24"/>
          <w:szCs w:val="24"/>
          <w:lang w:eastAsia="en-US"/>
        </w:rPr>
      </w:pPr>
    </w:p>
    <w:p w:rsidR="00D22B00" w:rsidRPr="00E464C9" w:rsidRDefault="00D22B00" w:rsidP="000C39E8">
      <w:pPr>
        <w:rPr>
          <w:rFonts w:ascii="Times New Roman" w:eastAsia="Calibri" w:hAnsi="Times New Roman"/>
          <w:sz w:val="24"/>
          <w:szCs w:val="24"/>
          <w:lang w:eastAsia="en-US"/>
        </w:rPr>
      </w:pPr>
      <w:r w:rsidRPr="00E464C9">
        <w:rPr>
          <w:rFonts w:ascii="Times New Roman" w:eastAsia="Calibri" w:hAnsi="Times New Roman"/>
          <w:sz w:val="24"/>
          <w:szCs w:val="24"/>
          <w:lang w:eastAsia="en-US"/>
        </w:rPr>
        <w:t xml:space="preserve">Руководитель </w:t>
      </w:r>
      <w:r w:rsidRPr="00E464C9">
        <w:rPr>
          <w:rFonts w:ascii="Times New Roman" w:eastAsia="Calibri" w:hAnsi="Times New Roman"/>
          <w:sz w:val="24"/>
          <w:szCs w:val="24"/>
          <w:lang w:eastAsia="en-US"/>
        </w:rPr>
        <w:tab/>
      </w:r>
      <w:r w:rsidRPr="00E464C9">
        <w:rPr>
          <w:rFonts w:ascii="Times New Roman" w:eastAsia="Calibri" w:hAnsi="Times New Roman"/>
          <w:sz w:val="24"/>
          <w:szCs w:val="24"/>
          <w:lang w:eastAsia="en-US"/>
        </w:rPr>
        <w:tab/>
      </w:r>
      <w:r w:rsidRPr="00E464C9">
        <w:rPr>
          <w:rFonts w:ascii="Times New Roman" w:eastAsia="Calibri" w:hAnsi="Times New Roman"/>
          <w:sz w:val="24"/>
          <w:szCs w:val="24"/>
          <w:lang w:eastAsia="en-US"/>
        </w:rPr>
        <w:tab/>
        <w:t xml:space="preserve">                                   ________________ /_______________</w:t>
      </w: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60436C" w:rsidRPr="00E464C9" w:rsidRDefault="0060436C" w:rsidP="000C39E8">
      <w:pPr>
        <w:jc w:val="right"/>
        <w:rPr>
          <w:rFonts w:ascii="Times New Roman" w:hAnsi="Times New Roman"/>
          <w:kern w:val="36"/>
          <w:sz w:val="24"/>
          <w:szCs w:val="24"/>
        </w:rPr>
      </w:pPr>
    </w:p>
    <w:p w:rsidR="000C39E8" w:rsidRDefault="00772F9C" w:rsidP="000C39E8">
      <w:pPr>
        <w:jc w:val="right"/>
        <w:outlineLvl w:val="1"/>
        <w:rPr>
          <w:rFonts w:ascii="Times New Roman" w:hAnsi="Times New Roman"/>
          <w:kern w:val="36"/>
          <w:sz w:val="24"/>
          <w:szCs w:val="24"/>
        </w:rPr>
      </w:pPr>
      <w:r w:rsidRPr="00E464C9">
        <w:rPr>
          <w:rFonts w:ascii="Times New Roman" w:hAnsi="Times New Roman"/>
          <w:kern w:val="36"/>
          <w:sz w:val="24"/>
          <w:szCs w:val="24"/>
        </w:rPr>
        <w:lastRenderedPageBreak/>
        <w:t xml:space="preserve">  </w:t>
      </w:r>
    </w:p>
    <w:p w:rsidR="000C39E8" w:rsidRDefault="000C39E8" w:rsidP="000C39E8">
      <w:pPr>
        <w:jc w:val="right"/>
        <w:outlineLvl w:val="1"/>
        <w:rPr>
          <w:rFonts w:ascii="Times New Roman" w:hAnsi="Times New Roman"/>
          <w:kern w:val="36"/>
          <w:sz w:val="24"/>
          <w:szCs w:val="24"/>
        </w:rPr>
      </w:pPr>
    </w:p>
    <w:p w:rsidR="00D22B00" w:rsidRPr="00E464C9" w:rsidRDefault="00772F9C" w:rsidP="000C39E8">
      <w:pPr>
        <w:jc w:val="right"/>
        <w:outlineLvl w:val="1"/>
        <w:rPr>
          <w:rFonts w:ascii="Times New Roman" w:hAnsi="Times New Roman"/>
          <w:kern w:val="36"/>
          <w:sz w:val="24"/>
          <w:szCs w:val="24"/>
        </w:rPr>
      </w:pPr>
      <w:r w:rsidRPr="00E464C9">
        <w:rPr>
          <w:rFonts w:ascii="Times New Roman" w:hAnsi="Times New Roman"/>
          <w:kern w:val="36"/>
          <w:sz w:val="24"/>
          <w:szCs w:val="24"/>
        </w:rPr>
        <w:t xml:space="preserve"> Приложение 4</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sz w:val="24"/>
          <w:szCs w:val="24"/>
        </w:rPr>
        <w:t>к Положению об оплате труда работников</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sz w:val="24"/>
          <w:szCs w:val="24"/>
        </w:rPr>
        <w:t xml:space="preserve"> муниципального бюджетного учреждения </w:t>
      </w:r>
    </w:p>
    <w:p w:rsidR="00D22B00" w:rsidRPr="00E464C9" w:rsidRDefault="001C02CD" w:rsidP="000C39E8">
      <w:pPr>
        <w:ind w:firstLine="142"/>
        <w:jc w:val="right"/>
        <w:rPr>
          <w:rFonts w:ascii="Times New Roman" w:hAnsi="Times New Roman"/>
          <w:sz w:val="24"/>
          <w:szCs w:val="24"/>
        </w:rPr>
      </w:pPr>
      <w:r w:rsidRPr="00E464C9">
        <w:rPr>
          <w:rFonts w:ascii="Times New Roman" w:hAnsi="Times New Roman"/>
          <w:sz w:val="24"/>
          <w:szCs w:val="24"/>
        </w:rPr>
        <w:t>сельского поселения Ерзовка</w:t>
      </w:r>
    </w:p>
    <w:p w:rsidR="00D22B00" w:rsidRPr="00E464C9" w:rsidRDefault="00D22B00" w:rsidP="000C39E8">
      <w:pPr>
        <w:ind w:firstLine="142"/>
        <w:jc w:val="right"/>
        <w:rPr>
          <w:rFonts w:ascii="Times New Roman" w:hAnsi="Times New Roman"/>
          <w:sz w:val="24"/>
          <w:szCs w:val="24"/>
        </w:rPr>
      </w:pPr>
      <w:r w:rsidRPr="00E464C9">
        <w:rPr>
          <w:rFonts w:ascii="Times New Roman" w:hAnsi="Times New Roman"/>
          <w:sz w:val="24"/>
          <w:szCs w:val="24"/>
        </w:rPr>
        <w:t xml:space="preserve"> «Культурно-досуговый центр»</w:t>
      </w:r>
    </w:p>
    <w:p w:rsidR="00D22B00" w:rsidRPr="00E464C9" w:rsidRDefault="00D22B00" w:rsidP="000C39E8">
      <w:pPr>
        <w:jc w:val="right"/>
        <w:outlineLvl w:val="1"/>
        <w:rPr>
          <w:rFonts w:ascii="Times New Roman" w:hAnsi="Times New Roman"/>
          <w:kern w:val="36"/>
          <w:sz w:val="24"/>
          <w:szCs w:val="24"/>
        </w:rPr>
      </w:pPr>
    </w:p>
    <w:p w:rsidR="00D22B00" w:rsidRPr="00E464C9" w:rsidRDefault="00D22B00" w:rsidP="000C39E8">
      <w:pPr>
        <w:jc w:val="center"/>
        <w:rPr>
          <w:rFonts w:ascii="Times New Roman" w:hAnsi="Times New Roman"/>
          <w:b/>
          <w:sz w:val="24"/>
          <w:szCs w:val="24"/>
        </w:rPr>
      </w:pPr>
      <w:r w:rsidRPr="00E464C9">
        <w:rPr>
          <w:rFonts w:ascii="Times New Roman" w:hAnsi="Times New Roman"/>
          <w:b/>
          <w:sz w:val="24"/>
          <w:szCs w:val="24"/>
        </w:rPr>
        <w:t>Показатели оценки</w:t>
      </w:r>
    </w:p>
    <w:p w:rsidR="00D22B00" w:rsidRPr="00E464C9" w:rsidRDefault="00D22B00" w:rsidP="000C39E8">
      <w:pPr>
        <w:jc w:val="center"/>
        <w:outlineLvl w:val="1"/>
        <w:rPr>
          <w:rFonts w:ascii="Times New Roman" w:hAnsi="Times New Roman"/>
          <w:b/>
          <w:kern w:val="36"/>
          <w:sz w:val="24"/>
          <w:szCs w:val="24"/>
        </w:rPr>
      </w:pPr>
      <w:r w:rsidRPr="00E464C9">
        <w:rPr>
          <w:rFonts w:ascii="Times New Roman" w:hAnsi="Times New Roman"/>
          <w:b/>
          <w:sz w:val="24"/>
          <w:szCs w:val="24"/>
        </w:rPr>
        <w:t xml:space="preserve">эффективности деятельности </w:t>
      </w:r>
      <w:r w:rsidRPr="00E464C9">
        <w:rPr>
          <w:rFonts w:ascii="Times New Roman" w:hAnsi="Times New Roman"/>
          <w:b/>
          <w:kern w:val="36"/>
          <w:sz w:val="24"/>
          <w:szCs w:val="24"/>
        </w:rPr>
        <w:t>библиотекаря за _____________20____ года</w:t>
      </w:r>
    </w:p>
    <w:tbl>
      <w:tblPr>
        <w:tblStyle w:val="5"/>
        <w:tblpPr w:leftFromText="180" w:rightFromText="180" w:vertAnchor="text" w:horzAnchor="margin" w:tblpY="226"/>
        <w:tblW w:w="15134" w:type="dxa"/>
        <w:tblLayout w:type="fixed"/>
        <w:tblLook w:val="04A0"/>
      </w:tblPr>
      <w:tblGrid>
        <w:gridCol w:w="595"/>
        <w:gridCol w:w="6034"/>
        <w:gridCol w:w="1559"/>
        <w:gridCol w:w="2693"/>
        <w:gridCol w:w="1418"/>
        <w:gridCol w:w="1559"/>
        <w:gridCol w:w="1276"/>
      </w:tblGrid>
      <w:tr w:rsidR="00E464C9" w:rsidRPr="00E464C9" w:rsidTr="000C39E8">
        <w:trPr>
          <w:trHeight w:val="274"/>
        </w:trPr>
        <w:tc>
          <w:tcPr>
            <w:tcW w:w="595"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 п/п</w:t>
            </w:r>
          </w:p>
        </w:tc>
        <w:tc>
          <w:tcPr>
            <w:tcW w:w="6034"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Критерии</w:t>
            </w:r>
          </w:p>
        </w:tc>
        <w:tc>
          <w:tcPr>
            <w:tcW w:w="1559"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Периодичность оценки</w:t>
            </w:r>
          </w:p>
        </w:tc>
        <w:tc>
          <w:tcPr>
            <w:tcW w:w="2693"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Показатели</w:t>
            </w:r>
          </w:p>
        </w:tc>
        <w:tc>
          <w:tcPr>
            <w:tcW w:w="2977" w:type="dxa"/>
            <w:gridSpan w:val="2"/>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Обоснование</w:t>
            </w:r>
          </w:p>
        </w:tc>
        <w:tc>
          <w:tcPr>
            <w:tcW w:w="1276" w:type="dxa"/>
            <w:vMerge w:val="restart"/>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Количество баллов</w:t>
            </w:r>
          </w:p>
        </w:tc>
      </w:tr>
      <w:tr w:rsidR="00E464C9" w:rsidRPr="00E464C9" w:rsidTr="000C39E8">
        <w:trPr>
          <w:trHeight w:val="511"/>
        </w:trPr>
        <w:tc>
          <w:tcPr>
            <w:tcW w:w="595" w:type="dxa"/>
            <w:vMerge/>
          </w:tcPr>
          <w:p w:rsidR="00D22B00" w:rsidRPr="00E464C9" w:rsidRDefault="00D22B00" w:rsidP="000C39E8">
            <w:pPr>
              <w:jc w:val="center"/>
              <w:outlineLvl w:val="1"/>
              <w:rPr>
                <w:rFonts w:ascii="Times New Roman" w:hAnsi="Times New Roman"/>
                <w:kern w:val="36"/>
                <w:sz w:val="24"/>
                <w:szCs w:val="24"/>
              </w:rPr>
            </w:pPr>
          </w:p>
        </w:tc>
        <w:tc>
          <w:tcPr>
            <w:tcW w:w="6034" w:type="dxa"/>
            <w:vMerge/>
          </w:tcPr>
          <w:p w:rsidR="00D22B00" w:rsidRPr="00E464C9" w:rsidRDefault="00D22B00" w:rsidP="000C39E8">
            <w:pPr>
              <w:jc w:val="center"/>
              <w:outlineLvl w:val="1"/>
              <w:rPr>
                <w:rFonts w:ascii="Times New Roman" w:hAnsi="Times New Roman"/>
                <w:kern w:val="36"/>
                <w:sz w:val="24"/>
                <w:szCs w:val="24"/>
              </w:rPr>
            </w:pPr>
          </w:p>
        </w:tc>
        <w:tc>
          <w:tcPr>
            <w:tcW w:w="1559" w:type="dxa"/>
            <w:vMerge/>
          </w:tcPr>
          <w:p w:rsidR="00D22B00" w:rsidRPr="00E464C9" w:rsidRDefault="00D22B00" w:rsidP="000C39E8">
            <w:pPr>
              <w:jc w:val="center"/>
              <w:outlineLvl w:val="1"/>
              <w:rPr>
                <w:rFonts w:ascii="Times New Roman" w:hAnsi="Times New Roman"/>
                <w:kern w:val="36"/>
                <w:sz w:val="24"/>
                <w:szCs w:val="24"/>
              </w:rPr>
            </w:pPr>
          </w:p>
        </w:tc>
        <w:tc>
          <w:tcPr>
            <w:tcW w:w="2693" w:type="dxa"/>
            <w:vMerge/>
          </w:tcPr>
          <w:p w:rsidR="00D22B00" w:rsidRPr="00E464C9" w:rsidRDefault="00D22B00" w:rsidP="000C39E8">
            <w:pPr>
              <w:jc w:val="center"/>
              <w:outlineLvl w:val="1"/>
              <w:rPr>
                <w:rFonts w:ascii="Times New Roman" w:hAnsi="Times New Roman"/>
                <w:kern w:val="36"/>
                <w:sz w:val="24"/>
                <w:szCs w:val="24"/>
              </w:rPr>
            </w:pPr>
          </w:p>
        </w:tc>
        <w:tc>
          <w:tcPr>
            <w:tcW w:w="1418" w:type="dxa"/>
          </w:tcPr>
          <w:p w:rsidR="00D22B00" w:rsidRPr="00E464C9" w:rsidRDefault="00D22B00" w:rsidP="000C39E8">
            <w:pPr>
              <w:ind w:right="-108"/>
              <w:jc w:val="center"/>
              <w:outlineLvl w:val="1"/>
              <w:rPr>
                <w:rFonts w:ascii="Times New Roman" w:hAnsi="Times New Roman"/>
                <w:kern w:val="36"/>
                <w:sz w:val="24"/>
                <w:szCs w:val="24"/>
              </w:rPr>
            </w:pPr>
            <w:r w:rsidRPr="00E464C9">
              <w:rPr>
                <w:rFonts w:ascii="Times New Roman" w:hAnsi="Times New Roman"/>
                <w:kern w:val="36"/>
                <w:sz w:val="24"/>
                <w:szCs w:val="24"/>
              </w:rPr>
              <w:t>Плановые  показатели</w:t>
            </w:r>
          </w:p>
        </w:tc>
        <w:tc>
          <w:tcPr>
            <w:tcW w:w="1559" w:type="dxa"/>
          </w:tcPr>
          <w:p w:rsidR="00D22B00" w:rsidRPr="00E464C9" w:rsidRDefault="00D22B00" w:rsidP="000C39E8">
            <w:pPr>
              <w:jc w:val="center"/>
              <w:outlineLvl w:val="1"/>
              <w:rPr>
                <w:rFonts w:ascii="Times New Roman" w:hAnsi="Times New Roman"/>
                <w:kern w:val="36"/>
                <w:sz w:val="24"/>
                <w:szCs w:val="24"/>
              </w:rPr>
            </w:pPr>
            <w:r w:rsidRPr="00E464C9">
              <w:rPr>
                <w:rFonts w:ascii="Times New Roman" w:hAnsi="Times New Roman"/>
                <w:kern w:val="36"/>
                <w:sz w:val="24"/>
                <w:szCs w:val="24"/>
              </w:rPr>
              <w:t>Фактическое исполнение</w:t>
            </w:r>
          </w:p>
        </w:tc>
        <w:tc>
          <w:tcPr>
            <w:tcW w:w="1276" w:type="dxa"/>
            <w:vMerge/>
          </w:tcPr>
          <w:p w:rsidR="00D22B00" w:rsidRPr="00E464C9" w:rsidRDefault="00D22B00" w:rsidP="000C39E8">
            <w:pPr>
              <w:jc w:val="center"/>
              <w:outlineLvl w:val="1"/>
              <w:rPr>
                <w:rFonts w:ascii="Times New Roman" w:hAnsi="Times New Roman"/>
                <w:kern w:val="36"/>
                <w:sz w:val="24"/>
                <w:szCs w:val="24"/>
              </w:rPr>
            </w:pPr>
          </w:p>
        </w:tc>
      </w:tr>
      <w:tr w:rsidR="00E464C9" w:rsidRPr="00E464C9" w:rsidTr="000C39E8">
        <w:trPr>
          <w:trHeight w:val="64"/>
        </w:trPr>
        <w:tc>
          <w:tcPr>
            <w:tcW w:w="595"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1.</w:t>
            </w:r>
          </w:p>
        </w:tc>
        <w:tc>
          <w:tcPr>
            <w:tcW w:w="6034"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Выполнение показателей «дорожной карты»:</w:t>
            </w:r>
          </w:p>
          <w:p w:rsidR="00D22B00" w:rsidRPr="00E464C9" w:rsidRDefault="00D22B00" w:rsidP="000C39E8">
            <w:pPr>
              <w:numPr>
                <w:ilvl w:val="1"/>
                <w:numId w:val="49"/>
              </w:numPr>
              <w:contextualSpacing/>
              <w:rPr>
                <w:rFonts w:ascii="Times New Roman" w:hAnsi="Times New Roman"/>
                <w:sz w:val="24"/>
                <w:szCs w:val="24"/>
              </w:rPr>
            </w:pPr>
            <w:r w:rsidRPr="00E464C9">
              <w:rPr>
                <w:rFonts w:ascii="Times New Roman" w:hAnsi="Times New Roman"/>
                <w:sz w:val="24"/>
                <w:szCs w:val="24"/>
              </w:rPr>
              <w:t>увеличение количества документов библиотечного фонда</w:t>
            </w:r>
          </w:p>
          <w:p w:rsidR="00D22B00" w:rsidRPr="00E464C9" w:rsidRDefault="00D22B00" w:rsidP="000C39E8">
            <w:pPr>
              <w:numPr>
                <w:ilvl w:val="1"/>
                <w:numId w:val="49"/>
              </w:numPr>
              <w:contextualSpacing/>
              <w:rPr>
                <w:rFonts w:ascii="Times New Roman" w:hAnsi="Times New Roman"/>
                <w:sz w:val="24"/>
                <w:szCs w:val="24"/>
              </w:rPr>
            </w:pPr>
            <w:r w:rsidRPr="00E464C9">
              <w:rPr>
                <w:rFonts w:ascii="Times New Roman" w:hAnsi="Times New Roman"/>
                <w:sz w:val="24"/>
                <w:szCs w:val="24"/>
              </w:rPr>
              <w:t>количество зарегистрированных пользователей библиотекой</w:t>
            </w:r>
          </w:p>
          <w:p w:rsidR="00D22B00" w:rsidRPr="00E464C9" w:rsidRDefault="00D22B00" w:rsidP="000C39E8">
            <w:pPr>
              <w:numPr>
                <w:ilvl w:val="1"/>
                <w:numId w:val="49"/>
              </w:numPr>
              <w:contextualSpacing/>
              <w:rPr>
                <w:rFonts w:ascii="Times New Roman" w:hAnsi="Times New Roman"/>
                <w:sz w:val="24"/>
                <w:szCs w:val="24"/>
              </w:rPr>
            </w:pPr>
            <w:r w:rsidRPr="00E464C9">
              <w:rPr>
                <w:rFonts w:ascii="Times New Roman" w:hAnsi="Times New Roman"/>
                <w:sz w:val="24"/>
                <w:szCs w:val="24"/>
              </w:rPr>
              <w:t>количество выданных экземпляров библиотечного фонда</w:t>
            </w:r>
          </w:p>
          <w:p w:rsidR="00D22B00" w:rsidRPr="00E464C9" w:rsidRDefault="00D22B00" w:rsidP="000C39E8">
            <w:pPr>
              <w:numPr>
                <w:ilvl w:val="1"/>
                <w:numId w:val="49"/>
              </w:numPr>
              <w:contextualSpacing/>
              <w:rPr>
                <w:rFonts w:ascii="Times New Roman" w:hAnsi="Times New Roman"/>
                <w:sz w:val="24"/>
                <w:szCs w:val="24"/>
              </w:rPr>
            </w:pPr>
            <w:r w:rsidRPr="00E464C9">
              <w:rPr>
                <w:rFonts w:ascii="Times New Roman" w:hAnsi="Times New Roman"/>
                <w:sz w:val="24"/>
                <w:szCs w:val="24"/>
              </w:rPr>
              <w:t>количество экземпляров новых поступлений в библиотечный фонд</w:t>
            </w:r>
          </w:p>
          <w:p w:rsidR="00D22B00" w:rsidRPr="00E464C9" w:rsidRDefault="00D22B00" w:rsidP="000C39E8">
            <w:pPr>
              <w:numPr>
                <w:ilvl w:val="1"/>
                <w:numId w:val="49"/>
              </w:numPr>
              <w:contextualSpacing/>
              <w:rPr>
                <w:rFonts w:ascii="Times New Roman" w:hAnsi="Times New Roman"/>
                <w:sz w:val="24"/>
                <w:szCs w:val="24"/>
              </w:rPr>
            </w:pPr>
            <w:r w:rsidRPr="00E464C9">
              <w:rPr>
                <w:rFonts w:ascii="Times New Roman" w:hAnsi="Times New Roman"/>
                <w:sz w:val="24"/>
                <w:szCs w:val="24"/>
              </w:rPr>
              <w:t>количество предоставляемых дополнительных услуг библиотекой</w:t>
            </w:r>
          </w:p>
        </w:tc>
        <w:tc>
          <w:tcPr>
            <w:tcW w:w="1559" w:type="dxa"/>
            <w:vMerge w:val="restart"/>
          </w:tcPr>
          <w:p w:rsidR="00D22B00" w:rsidRPr="00E464C9" w:rsidRDefault="00D22B00" w:rsidP="000C39E8">
            <w:pPr>
              <w:jc w:val="center"/>
              <w:rPr>
                <w:rFonts w:ascii="Times New Roman" w:hAnsi="Times New Roman"/>
                <w:sz w:val="24"/>
                <w:szCs w:val="24"/>
              </w:rPr>
            </w:pPr>
          </w:p>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Ежемесячно</w:t>
            </w:r>
          </w:p>
        </w:tc>
        <w:tc>
          <w:tcPr>
            <w:tcW w:w="2693" w:type="dxa"/>
          </w:tcPr>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4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4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4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4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4 балла </w:t>
            </w:r>
          </w:p>
        </w:tc>
        <w:tc>
          <w:tcPr>
            <w:tcW w:w="1418" w:type="dxa"/>
            <w:vMerge w:val="restart"/>
          </w:tcPr>
          <w:p w:rsidR="00D22B00" w:rsidRPr="00E464C9" w:rsidRDefault="00D22B00" w:rsidP="000C39E8">
            <w:pPr>
              <w:jc w:val="center"/>
              <w:rPr>
                <w:rFonts w:ascii="Times New Roman" w:hAnsi="Times New Roman"/>
                <w:sz w:val="24"/>
                <w:szCs w:val="24"/>
              </w:rPr>
            </w:pPr>
          </w:p>
        </w:tc>
        <w:tc>
          <w:tcPr>
            <w:tcW w:w="1559" w:type="dxa"/>
            <w:vMerge w:val="restart"/>
          </w:tcPr>
          <w:p w:rsidR="00D22B00" w:rsidRPr="00E464C9" w:rsidRDefault="00D22B00" w:rsidP="000C39E8">
            <w:pPr>
              <w:ind w:right="-108"/>
              <w:jc w:val="center"/>
              <w:rPr>
                <w:rFonts w:ascii="Times New Roman" w:hAnsi="Times New Roman"/>
                <w:sz w:val="24"/>
                <w:szCs w:val="24"/>
              </w:rPr>
            </w:pPr>
          </w:p>
        </w:tc>
        <w:tc>
          <w:tcPr>
            <w:tcW w:w="1276" w:type="dxa"/>
            <w:vMerge w:val="restart"/>
          </w:tcPr>
          <w:p w:rsidR="00D22B00" w:rsidRPr="00E464C9" w:rsidRDefault="00D22B00" w:rsidP="000C39E8">
            <w:pPr>
              <w:ind w:right="-108"/>
              <w:jc w:val="center"/>
              <w:rPr>
                <w:rFonts w:ascii="Times New Roman" w:hAnsi="Times New Roman"/>
                <w:sz w:val="24"/>
                <w:szCs w:val="24"/>
              </w:rPr>
            </w:pPr>
          </w:p>
        </w:tc>
      </w:tr>
      <w:tr w:rsidR="00E464C9" w:rsidRPr="00E464C9" w:rsidTr="000C39E8">
        <w:trPr>
          <w:trHeight w:val="70"/>
        </w:trPr>
        <w:tc>
          <w:tcPr>
            <w:tcW w:w="595" w:type="dxa"/>
            <w:vMerge/>
            <w:tcBorders>
              <w:bottom w:val="single" w:sz="4" w:space="0" w:color="auto"/>
            </w:tcBorders>
          </w:tcPr>
          <w:p w:rsidR="00D22B00" w:rsidRPr="00E464C9" w:rsidRDefault="00D22B00" w:rsidP="000C39E8">
            <w:pPr>
              <w:jc w:val="center"/>
              <w:rPr>
                <w:rFonts w:ascii="Times New Roman" w:hAnsi="Times New Roman"/>
                <w:sz w:val="24"/>
                <w:szCs w:val="24"/>
              </w:rPr>
            </w:pPr>
          </w:p>
        </w:tc>
        <w:tc>
          <w:tcPr>
            <w:tcW w:w="6034" w:type="dxa"/>
            <w:vMerge/>
            <w:tcBorders>
              <w:bottom w:val="single" w:sz="4" w:space="0" w:color="auto"/>
            </w:tcBorders>
          </w:tcPr>
          <w:p w:rsidR="00D22B00" w:rsidRPr="00E464C9" w:rsidRDefault="00D22B00" w:rsidP="000C39E8">
            <w:pPr>
              <w:rPr>
                <w:rFonts w:ascii="Times New Roman" w:hAnsi="Times New Roman"/>
                <w:sz w:val="24"/>
                <w:szCs w:val="24"/>
              </w:rPr>
            </w:pPr>
          </w:p>
        </w:tc>
        <w:tc>
          <w:tcPr>
            <w:tcW w:w="1559" w:type="dxa"/>
            <w:vMerge/>
          </w:tcPr>
          <w:p w:rsidR="00D22B00" w:rsidRPr="00E464C9" w:rsidRDefault="00D22B00" w:rsidP="000C39E8">
            <w:pPr>
              <w:rPr>
                <w:rFonts w:ascii="Times New Roman" w:hAnsi="Times New Roman"/>
                <w:sz w:val="24"/>
                <w:szCs w:val="24"/>
              </w:rPr>
            </w:pPr>
          </w:p>
        </w:tc>
        <w:tc>
          <w:tcPr>
            <w:tcW w:w="2693"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20 баллов</w:t>
            </w:r>
          </w:p>
        </w:tc>
        <w:tc>
          <w:tcPr>
            <w:tcW w:w="1418" w:type="dxa"/>
            <w:vMerge/>
          </w:tcPr>
          <w:p w:rsidR="00D22B00" w:rsidRPr="00E464C9" w:rsidRDefault="00D22B00" w:rsidP="000C39E8">
            <w:pPr>
              <w:jc w:val="center"/>
              <w:rPr>
                <w:rFonts w:ascii="Times New Roman" w:hAnsi="Times New Roman"/>
                <w:sz w:val="24"/>
                <w:szCs w:val="24"/>
              </w:rPr>
            </w:pPr>
          </w:p>
        </w:tc>
        <w:tc>
          <w:tcPr>
            <w:tcW w:w="1559" w:type="dxa"/>
            <w:vMerge/>
          </w:tcPr>
          <w:p w:rsidR="00D22B00" w:rsidRPr="00E464C9" w:rsidRDefault="00D22B00" w:rsidP="000C39E8">
            <w:pPr>
              <w:jc w:val="center"/>
              <w:rPr>
                <w:rFonts w:ascii="Times New Roman" w:hAnsi="Times New Roman"/>
                <w:sz w:val="24"/>
                <w:szCs w:val="24"/>
              </w:rPr>
            </w:pPr>
          </w:p>
        </w:tc>
        <w:tc>
          <w:tcPr>
            <w:tcW w:w="1276" w:type="dxa"/>
            <w:vMerge/>
          </w:tcPr>
          <w:p w:rsidR="00D22B00" w:rsidRPr="00E464C9" w:rsidRDefault="00D22B00" w:rsidP="000C39E8">
            <w:pPr>
              <w:jc w:val="center"/>
              <w:rPr>
                <w:rFonts w:ascii="Times New Roman" w:hAnsi="Times New Roman"/>
                <w:sz w:val="24"/>
                <w:szCs w:val="24"/>
              </w:rPr>
            </w:pPr>
          </w:p>
        </w:tc>
      </w:tr>
      <w:tr w:rsidR="00E464C9" w:rsidRPr="00E464C9" w:rsidTr="000C39E8">
        <w:trPr>
          <w:trHeight w:val="175"/>
        </w:trPr>
        <w:tc>
          <w:tcPr>
            <w:tcW w:w="595"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2.</w:t>
            </w:r>
          </w:p>
        </w:tc>
        <w:tc>
          <w:tcPr>
            <w:tcW w:w="6034"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Участие в культурно-массовых, культурно-досуговых, </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информационно-просветительских мероприятиях</w:t>
            </w: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r w:rsidRPr="00E464C9">
              <w:rPr>
                <w:rFonts w:ascii="Times New Roman" w:hAnsi="Times New Roman"/>
                <w:kern w:val="36"/>
                <w:sz w:val="24"/>
                <w:szCs w:val="24"/>
              </w:rPr>
              <w:t>Ежемесячно</w:t>
            </w:r>
          </w:p>
        </w:tc>
        <w:tc>
          <w:tcPr>
            <w:tcW w:w="2693"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1балл  </w:t>
            </w:r>
          </w:p>
        </w:tc>
        <w:tc>
          <w:tcPr>
            <w:tcW w:w="1418" w:type="dxa"/>
            <w:vMerge w:val="restart"/>
          </w:tcPr>
          <w:p w:rsidR="00D22B00" w:rsidRPr="00E464C9" w:rsidRDefault="00D22B00" w:rsidP="000C39E8">
            <w:pPr>
              <w:jc w:val="center"/>
              <w:rPr>
                <w:rFonts w:ascii="Times New Roman" w:hAnsi="Times New Roman"/>
                <w:sz w:val="24"/>
                <w:szCs w:val="24"/>
              </w:rPr>
            </w:pPr>
          </w:p>
        </w:tc>
        <w:tc>
          <w:tcPr>
            <w:tcW w:w="1559" w:type="dxa"/>
            <w:vMerge w:val="restart"/>
          </w:tcPr>
          <w:p w:rsidR="00D22B00" w:rsidRPr="00E464C9" w:rsidRDefault="00D22B00" w:rsidP="000C39E8">
            <w:pPr>
              <w:jc w:val="center"/>
              <w:rPr>
                <w:rFonts w:ascii="Times New Roman" w:hAnsi="Times New Roman"/>
                <w:sz w:val="24"/>
                <w:szCs w:val="24"/>
              </w:rPr>
            </w:pPr>
          </w:p>
        </w:tc>
        <w:tc>
          <w:tcPr>
            <w:tcW w:w="1276" w:type="dxa"/>
            <w:vMerge w:val="restart"/>
          </w:tcPr>
          <w:p w:rsidR="00D22B00" w:rsidRPr="00E464C9" w:rsidRDefault="00D22B00" w:rsidP="000C39E8">
            <w:pPr>
              <w:jc w:val="center"/>
              <w:rPr>
                <w:rFonts w:ascii="Times New Roman" w:hAnsi="Times New Roman"/>
                <w:sz w:val="24"/>
                <w:szCs w:val="24"/>
              </w:rPr>
            </w:pPr>
          </w:p>
        </w:tc>
      </w:tr>
      <w:tr w:rsidR="00E464C9" w:rsidRPr="00E464C9" w:rsidTr="000C39E8">
        <w:trPr>
          <w:trHeight w:val="437"/>
        </w:trPr>
        <w:tc>
          <w:tcPr>
            <w:tcW w:w="595" w:type="dxa"/>
            <w:vMerge/>
            <w:tcBorders>
              <w:bottom w:val="single" w:sz="4" w:space="0" w:color="auto"/>
            </w:tcBorders>
          </w:tcPr>
          <w:p w:rsidR="00D22B00" w:rsidRPr="00E464C9" w:rsidRDefault="00D22B00" w:rsidP="000C39E8">
            <w:pPr>
              <w:jc w:val="center"/>
              <w:rPr>
                <w:rFonts w:ascii="Times New Roman" w:hAnsi="Times New Roman"/>
                <w:sz w:val="24"/>
                <w:szCs w:val="24"/>
              </w:rPr>
            </w:pPr>
          </w:p>
        </w:tc>
        <w:tc>
          <w:tcPr>
            <w:tcW w:w="6034" w:type="dxa"/>
            <w:vMerge/>
            <w:tcBorders>
              <w:bottom w:val="single" w:sz="4" w:space="0" w:color="auto"/>
            </w:tcBorders>
          </w:tcPr>
          <w:p w:rsidR="00D22B00" w:rsidRPr="00E464C9" w:rsidRDefault="00D22B00" w:rsidP="000C39E8">
            <w:pPr>
              <w:rPr>
                <w:rFonts w:ascii="Times New Roman" w:hAnsi="Times New Roman"/>
                <w:sz w:val="24"/>
                <w:szCs w:val="24"/>
              </w:rPr>
            </w:pPr>
          </w:p>
        </w:tc>
        <w:tc>
          <w:tcPr>
            <w:tcW w:w="1559"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2693"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1 балл</w:t>
            </w:r>
          </w:p>
        </w:tc>
        <w:tc>
          <w:tcPr>
            <w:tcW w:w="1418" w:type="dxa"/>
            <w:vMerge/>
          </w:tcPr>
          <w:p w:rsidR="00D22B00" w:rsidRPr="00E464C9" w:rsidRDefault="00D22B00" w:rsidP="000C39E8">
            <w:pPr>
              <w:jc w:val="center"/>
              <w:rPr>
                <w:rFonts w:ascii="Times New Roman" w:hAnsi="Times New Roman"/>
                <w:sz w:val="24"/>
                <w:szCs w:val="24"/>
              </w:rPr>
            </w:pPr>
          </w:p>
        </w:tc>
        <w:tc>
          <w:tcPr>
            <w:tcW w:w="1559" w:type="dxa"/>
            <w:vMerge/>
          </w:tcPr>
          <w:p w:rsidR="00D22B00" w:rsidRPr="00E464C9" w:rsidRDefault="00D22B00" w:rsidP="000C39E8">
            <w:pPr>
              <w:jc w:val="center"/>
              <w:rPr>
                <w:rFonts w:ascii="Times New Roman" w:hAnsi="Times New Roman"/>
                <w:sz w:val="24"/>
                <w:szCs w:val="24"/>
              </w:rPr>
            </w:pPr>
          </w:p>
        </w:tc>
        <w:tc>
          <w:tcPr>
            <w:tcW w:w="1276" w:type="dxa"/>
            <w:vMerge/>
          </w:tcPr>
          <w:p w:rsidR="00D22B00" w:rsidRPr="00E464C9" w:rsidRDefault="00D22B00" w:rsidP="000C39E8">
            <w:pPr>
              <w:jc w:val="center"/>
              <w:rPr>
                <w:rFonts w:ascii="Times New Roman" w:hAnsi="Times New Roman"/>
                <w:sz w:val="24"/>
                <w:szCs w:val="24"/>
              </w:rPr>
            </w:pPr>
          </w:p>
        </w:tc>
      </w:tr>
      <w:tr w:rsidR="00E464C9" w:rsidRPr="00E464C9" w:rsidTr="000C39E8">
        <w:trPr>
          <w:trHeight w:val="850"/>
        </w:trPr>
        <w:tc>
          <w:tcPr>
            <w:tcW w:w="595"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3.</w:t>
            </w:r>
          </w:p>
        </w:tc>
        <w:tc>
          <w:tcPr>
            <w:tcW w:w="6034"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Своевременная и качественная работа по подготовке   планов, сдаче статистической отчетности и их качества: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 соблюдение сроков, установленных порядков и форм подготовки отчетов, планов, статистической отчетности, </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 нарушение сроков, установленных порядков и форм подготовки отчетов, планов, статистической отчетности</w:t>
            </w:r>
          </w:p>
        </w:tc>
        <w:tc>
          <w:tcPr>
            <w:tcW w:w="1559" w:type="dxa"/>
            <w:vMerge w:val="restart"/>
          </w:tcPr>
          <w:p w:rsidR="00D22B00" w:rsidRPr="00E464C9" w:rsidRDefault="00D22B00" w:rsidP="000C39E8">
            <w:pPr>
              <w:jc w:val="center"/>
              <w:rPr>
                <w:rFonts w:ascii="Times New Roman" w:hAnsi="Times New Roman"/>
                <w:kern w:val="36"/>
                <w:sz w:val="24"/>
                <w:szCs w:val="24"/>
              </w:rPr>
            </w:pPr>
          </w:p>
          <w:p w:rsidR="00D22B00" w:rsidRPr="00E464C9" w:rsidRDefault="00D22B00" w:rsidP="000C39E8">
            <w:pPr>
              <w:jc w:val="center"/>
              <w:rPr>
                <w:rFonts w:ascii="Times New Roman" w:hAnsi="Times New Roman"/>
                <w:kern w:val="36"/>
                <w:sz w:val="24"/>
                <w:szCs w:val="24"/>
              </w:rPr>
            </w:pPr>
          </w:p>
          <w:p w:rsidR="00D22B00" w:rsidRPr="00E464C9" w:rsidRDefault="00D22B00" w:rsidP="000C39E8">
            <w:pPr>
              <w:jc w:val="center"/>
              <w:rPr>
                <w:rFonts w:ascii="Times New Roman" w:hAnsi="Times New Roman"/>
                <w:sz w:val="24"/>
                <w:szCs w:val="24"/>
              </w:rPr>
            </w:pPr>
            <w:r w:rsidRPr="00E464C9">
              <w:rPr>
                <w:rFonts w:ascii="Times New Roman" w:hAnsi="Times New Roman"/>
                <w:kern w:val="36"/>
                <w:sz w:val="24"/>
                <w:szCs w:val="24"/>
              </w:rPr>
              <w:t>Ежемесячно</w:t>
            </w:r>
          </w:p>
        </w:tc>
        <w:tc>
          <w:tcPr>
            <w:tcW w:w="2693" w:type="dxa"/>
          </w:tcPr>
          <w:p w:rsidR="00D22B00" w:rsidRPr="00E464C9" w:rsidRDefault="00D22B00" w:rsidP="000C39E8">
            <w:pPr>
              <w:rPr>
                <w:rFonts w:ascii="Times New Roman" w:hAnsi="Times New Roman"/>
                <w:sz w:val="24"/>
                <w:szCs w:val="24"/>
              </w:rPr>
            </w:pP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4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0 баллов</w:t>
            </w:r>
          </w:p>
        </w:tc>
        <w:tc>
          <w:tcPr>
            <w:tcW w:w="1418"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0C39E8">
        <w:trPr>
          <w:trHeight w:val="409"/>
        </w:trPr>
        <w:tc>
          <w:tcPr>
            <w:tcW w:w="595" w:type="dxa"/>
            <w:vMerge/>
          </w:tcPr>
          <w:p w:rsidR="00D22B00" w:rsidRPr="00E464C9" w:rsidRDefault="00D22B00" w:rsidP="000C39E8">
            <w:pPr>
              <w:jc w:val="center"/>
              <w:rPr>
                <w:rFonts w:ascii="Times New Roman" w:hAnsi="Times New Roman"/>
                <w:sz w:val="24"/>
                <w:szCs w:val="24"/>
              </w:rPr>
            </w:pPr>
          </w:p>
        </w:tc>
        <w:tc>
          <w:tcPr>
            <w:tcW w:w="6034" w:type="dxa"/>
            <w:vMerge/>
          </w:tcPr>
          <w:p w:rsidR="00D22B00" w:rsidRPr="00E464C9" w:rsidRDefault="00D22B00" w:rsidP="000C39E8">
            <w:pPr>
              <w:rPr>
                <w:rFonts w:ascii="Times New Roman" w:hAnsi="Times New Roman"/>
                <w:sz w:val="24"/>
                <w:szCs w:val="24"/>
              </w:rPr>
            </w:pPr>
          </w:p>
        </w:tc>
        <w:tc>
          <w:tcPr>
            <w:tcW w:w="1559" w:type="dxa"/>
            <w:vMerge/>
          </w:tcPr>
          <w:p w:rsidR="00D22B00" w:rsidRPr="00E464C9" w:rsidRDefault="00D22B00" w:rsidP="000C39E8">
            <w:pPr>
              <w:rPr>
                <w:rFonts w:ascii="Times New Roman" w:hAnsi="Times New Roman"/>
                <w:sz w:val="24"/>
                <w:szCs w:val="24"/>
              </w:rPr>
            </w:pPr>
          </w:p>
        </w:tc>
        <w:tc>
          <w:tcPr>
            <w:tcW w:w="2693"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4 балла</w:t>
            </w:r>
          </w:p>
        </w:tc>
        <w:tc>
          <w:tcPr>
            <w:tcW w:w="1418"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0C39E8">
        <w:trPr>
          <w:trHeight w:val="604"/>
        </w:trPr>
        <w:tc>
          <w:tcPr>
            <w:tcW w:w="595"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lastRenderedPageBreak/>
              <w:t>4.</w:t>
            </w:r>
          </w:p>
        </w:tc>
        <w:tc>
          <w:tcPr>
            <w:tcW w:w="6034"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Удовлетворенность граждан качеством и доступностью предоставления услуг:</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 отсутствие письменных жалоб, поступивших от граждан, на качество оказании муниципальных услуг, </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 наличие письменных жалоб, поступивших от граждан, на качество оказания муниципальных услуг</w:t>
            </w:r>
          </w:p>
        </w:tc>
        <w:tc>
          <w:tcPr>
            <w:tcW w:w="1559" w:type="dxa"/>
            <w:vMerge w:val="restart"/>
          </w:tcPr>
          <w:p w:rsidR="00D22B00" w:rsidRPr="00E464C9" w:rsidRDefault="00D22B00" w:rsidP="000C39E8">
            <w:pPr>
              <w:jc w:val="center"/>
              <w:rPr>
                <w:rFonts w:ascii="Times New Roman" w:hAnsi="Times New Roman"/>
                <w:kern w:val="36"/>
                <w:sz w:val="24"/>
                <w:szCs w:val="24"/>
              </w:rPr>
            </w:pPr>
          </w:p>
          <w:p w:rsidR="00D22B00" w:rsidRPr="00E464C9" w:rsidRDefault="00D22B00" w:rsidP="000C39E8">
            <w:pPr>
              <w:jc w:val="center"/>
              <w:rPr>
                <w:rFonts w:ascii="Times New Roman" w:hAnsi="Times New Roman"/>
                <w:sz w:val="24"/>
                <w:szCs w:val="24"/>
              </w:rPr>
            </w:pPr>
            <w:r w:rsidRPr="00E464C9">
              <w:rPr>
                <w:rFonts w:ascii="Times New Roman" w:hAnsi="Times New Roman"/>
                <w:kern w:val="36"/>
                <w:sz w:val="24"/>
                <w:szCs w:val="24"/>
              </w:rPr>
              <w:t>Ежемесячно</w:t>
            </w:r>
          </w:p>
        </w:tc>
        <w:tc>
          <w:tcPr>
            <w:tcW w:w="2693"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2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0 баллов</w:t>
            </w:r>
          </w:p>
        </w:tc>
        <w:tc>
          <w:tcPr>
            <w:tcW w:w="1418"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0C39E8">
        <w:trPr>
          <w:trHeight w:val="377"/>
        </w:trPr>
        <w:tc>
          <w:tcPr>
            <w:tcW w:w="595" w:type="dxa"/>
            <w:vMerge/>
          </w:tcPr>
          <w:p w:rsidR="00D22B00" w:rsidRPr="00E464C9" w:rsidRDefault="00D22B00" w:rsidP="000C39E8">
            <w:pPr>
              <w:jc w:val="center"/>
              <w:rPr>
                <w:rFonts w:ascii="Times New Roman" w:hAnsi="Times New Roman"/>
                <w:sz w:val="24"/>
                <w:szCs w:val="24"/>
              </w:rPr>
            </w:pPr>
          </w:p>
        </w:tc>
        <w:tc>
          <w:tcPr>
            <w:tcW w:w="6034" w:type="dxa"/>
            <w:vMerge/>
          </w:tcPr>
          <w:p w:rsidR="00D22B00" w:rsidRPr="00E464C9" w:rsidRDefault="00D22B00" w:rsidP="000C39E8">
            <w:pPr>
              <w:rPr>
                <w:rFonts w:ascii="Times New Roman" w:hAnsi="Times New Roman"/>
                <w:sz w:val="24"/>
                <w:szCs w:val="24"/>
              </w:rPr>
            </w:pPr>
          </w:p>
        </w:tc>
        <w:tc>
          <w:tcPr>
            <w:tcW w:w="1559" w:type="dxa"/>
            <w:vMerge/>
          </w:tcPr>
          <w:p w:rsidR="00D22B00" w:rsidRPr="00E464C9" w:rsidRDefault="00D22B00" w:rsidP="000C39E8">
            <w:pPr>
              <w:rPr>
                <w:rFonts w:ascii="Times New Roman" w:hAnsi="Times New Roman"/>
                <w:sz w:val="24"/>
                <w:szCs w:val="24"/>
              </w:rPr>
            </w:pPr>
          </w:p>
        </w:tc>
        <w:tc>
          <w:tcPr>
            <w:tcW w:w="2693"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2 балла</w:t>
            </w:r>
          </w:p>
        </w:tc>
        <w:tc>
          <w:tcPr>
            <w:tcW w:w="1418"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0C39E8">
        <w:trPr>
          <w:trHeight w:val="458"/>
        </w:trPr>
        <w:tc>
          <w:tcPr>
            <w:tcW w:w="595" w:type="dxa"/>
            <w:vMerge w:val="restart"/>
          </w:tcPr>
          <w:p w:rsidR="00D22B00" w:rsidRPr="00E464C9" w:rsidRDefault="00D22B00" w:rsidP="000C39E8">
            <w:pPr>
              <w:jc w:val="center"/>
              <w:rPr>
                <w:rFonts w:ascii="Times New Roman" w:hAnsi="Times New Roman"/>
                <w:sz w:val="24"/>
                <w:szCs w:val="24"/>
              </w:rPr>
            </w:pPr>
            <w:r w:rsidRPr="00E464C9">
              <w:rPr>
                <w:rFonts w:ascii="Times New Roman" w:hAnsi="Times New Roman"/>
                <w:sz w:val="24"/>
                <w:szCs w:val="24"/>
              </w:rPr>
              <w:t>5.</w:t>
            </w:r>
          </w:p>
        </w:tc>
        <w:tc>
          <w:tcPr>
            <w:tcW w:w="6034"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Соблюдение дисциплины и Кодекса деловой этики</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 без нарушений</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 xml:space="preserve">   - с нарушениями </w:t>
            </w:r>
          </w:p>
        </w:tc>
        <w:tc>
          <w:tcPr>
            <w:tcW w:w="1559" w:type="dxa"/>
            <w:vMerge w:val="restart"/>
          </w:tcPr>
          <w:p w:rsidR="00D22B00" w:rsidRPr="00E464C9" w:rsidRDefault="00D22B00" w:rsidP="000C39E8">
            <w:pPr>
              <w:rPr>
                <w:rFonts w:ascii="Times New Roman" w:hAnsi="Times New Roman"/>
                <w:sz w:val="24"/>
                <w:szCs w:val="24"/>
              </w:rPr>
            </w:pPr>
            <w:r w:rsidRPr="00E464C9">
              <w:rPr>
                <w:rFonts w:ascii="Times New Roman" w:hAnsi="Times New Roman"/>
                <w:kern w:val="36"/>
                <w:sz w:val="24"/>
                <w:szCs w:val="24"/>
              </w:rPr>
              <w:t>Ежемесячно</w:t>
            </w:r>
          </w:p>
        </w:tc>
        <w:tc>
          <w:tcPr>
            <w:tcW w:w="2693"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2 балла</w:t>
            </w:r>
          </w:p>
          <w:p w:rsidR="00D22B00" w:rsidRPr="00E464C9" w:rsidRDefault="00D22B00" w:rsidP="000C39E8">
            <w:pPr>
              <w:rPr>
                <w:rFonts w:ascii="Times New Roman" w:hAnsi="Times New Roman"/>
                <w:sz w:val="24"/>
                <w:szCs w:val="24"/>
              </w:rPr>
            </w:pPr>
            <w:r w:rsidRPr="00E464C9">
              <w:rPr>
                <w:rFonts w:ascii="Times New Roman" w:hAnsi="Times New Roman"/>
                <w:sz w:val="24"/>
                <w:szCs w:val="24"/>
              </w:rPr>
              <w:t>0 баллов</w:t>
            </w:r>
          </w:p>
        </w:tc>
        <w:tc>
          <w:tcPr>
            <w:tcW w:w="1418"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val="restart"/>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val="restart"/>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0C39E8">
        <w:trPr>
          <w:trHeight w:val="343"/>
        </w:trPr>
        <w:tc>
          <w:tcPr>
            <w:tcW w:w="595" w:type="dxa"/>
            <w:vMerge/>
          </w:tcPr>
          <w:p w:rsidR="00D22B00" w:rsidRPr="00E464C9" w:rsidRDefault="00D22B00" w:rsidP="000C39E8">
            <w:pPr>
              <w:jc w:val="center"/>
              <w:rPr>
                <w:rFonts w:ascii="Times New Roman" w:hAnsi="Times New Roman"/>
                <w:sz w:val="24"/>
                <w:szCs w:val="24"/>
              </w:rPr>
            </w:pPr>
          </w:p>
        </w:tc>
        <w:tc>
          <w:tcPr>
            <w:tcW w:w="6034" w:type="dxa"/>
            <w:vMerge/>
          </w:tcPr>
          <w:p w:rsidR="00D22B00" w:rsidRPr="00E464C9" w:rsidRDefault="00D22B00" w:rsidP="000C39E8">
            <w:pPr>
              <w:rPr>
                <w:rFonts w:ascii="Times New Roman" w:hAnsi="Times New Roman"/>
                <w:sz w:val="24"/>
                <w:szCs w:val="24"/>
              </w:rPr>
            </w:pPr>
          </w:p>
        </w:tc>
        <w:tc>
          <w:tcPr>
            <w:tcW w:w="1559" w:type="dxa"/>
            <w:vMerge/>
          </w:tcPr>
          <w:p w:rsidR="00D22B00" w:rsidRPr="00E464C9" w:rsidRDefault="00D22B00" w:rsidP="000C39E8">
            <w:pPr>
              <w:rPr>
                <w:rFonts w:ascii="Times New Roman" w:hAnsi="Times New Roman"/>
                <w:sz w:val="24"/>
                <w:szCs w:val="24"/>
              </w:rPr>
            </w:pPr>
          </w:p>
        </w:tc>
        <w:tc>
          <w:tcPr>
            <w:tcW w:w="2693" w:type="dxa"/>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Максимальное количество – 2 балла</w:t>
            </w:r>
          </w:p>
        </w:tc>
        <w:tc>
          <w:tcPr>
            <w:tcW w:w="1418"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559" w:type="dxa"/>
            <w:vMerge/>
          </w:tcPr>
          <w:p w:rsidR="00D22B00" w:rsidRPr="00E464C9" w:rsidRDefault="00D22B00" w:rsidP="000C39E8">
            <w:pPr>
              <w:spacing w:after="75"/>
              <w:jc w:val="center"/>
              <w:outlineLvl w:val="1"/>
              <w:rPr>
                <w:rFonts w:ascii="Times New Roman" w:hAnsi="Times New Roman"/>
                <w:kern w:val="36"/>
                <w:sz w:val="24"/>
                <w:szCs w:val="24"/>
              </w:rPr>
            </w:pPr>
          </w:p>
        </w:tc>
        <w:tc>
          <w:tcPr>
            <w:tcW w:w="1276" w:type="dxa"/>
            <w:vMerge/>
          </w:tcPr>
          <w:p w:rsidR="00D22B00" w:rsidRPr="00E464C9" w:rsidRDefault="00D22B00" w:rsidP="000C39E8">
            <w:pPr>
              <w:spacing w:after="75"/>
              <w:jc w:val="center"/>
              <w:outlineLvl w:val="1"/>
              <w:rPr>
                <w:rFonts w:ascii="Times New Roman" w:hAnsi="Times New Roman"/>
                <w:kern w:val="36"/>
                <w:sz w:val="24"/>
                <w:szCs w:val="24"/>
              </w:rPr>
            </w:pPr>
          </w:p>
        </w:tc>
      </w:tr>
      <w:tr w:rsidR="00E464C9" w:rsidRPr="00E464C9" w:rsidTr="000C39E8">
        <w:trPr>
          <w:trHeight w:val="177"/>
        </w:trPr>
        <w:tc>
          <w:tcPr>
            <w:tcW w:w="595" w:type="dxa"/>
          </w:tcPr>
          <w:p w:rsidR="00D22B00" w:rsidRPr="00E464C9" w:rsidRDefault="00D22B00" w:rsidP="000C39E8">
            <w:pPr>
              <w:rPr>
                <w:rFonts w:ascii="Times New Roman" w:hAnsi="Times New Roman"/>
                <w:sz w:val="24"/>
                <w:szCs w:val="24"/>
              </w:rPr>
            </w:pPr>
          </w:p>
        </w:tc>
        <w:tc>
          <w:tcPr>
            <w:tcW w:w="6034" w:type="dxa"/>
            <w:vAlign w:val="center"/>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Итоговое количество баллов</w:t>
            </w:r>
          </w:p>
        </w:tc>
        <w:tc>
          <w:tcPr>
            <w:tcW w:w="1559" w:type="dxa"/>
          </w:tcPr>
          <w:p w:rsidR="00D22B00" w:rsidRPr="00E464C9" w:rsidRDefault="00D22B00" w:rsidP="000C39E8">
            <w:pPr>
              <w:rPr>
                <w:rFonts w:ascii="Times New Roman" w:hAnsi="Times New Roman"/>
                <w:sz w:val="24"/>
                <w:szCs w:val="24"/>
              </w:rPr>
            </w:pPr>
          </w:p>
        </w:tc>
        <w:tc>
          <w:tcPr>
            <w:tcW w:w="2693" w:type="dxa"/>
            <w:vAlign w:val="center"/>
          </w:tcPr>
          <w:p w:rsidR="00D22B00" w:rsidRPr="00E464C9" w:rsidRDefault="00D22B00" w:rsidP="000C39E8">
            <w:pPr>
              <w:rPr>
                <w:rFonts w:ascii="Times New Roman" w:hAnsi="Times New Roman"/>
                <w:sz w:val="24"/>
                <w:szCs w:val="24"/>
              </w:rPr>
            </w:pPr>
            <w:r w:rsidRPr="00E464C9">
              <w:rPr>
                <w:rFonts w:ascii="Times New Roman" w:hAnsi="Times New Roman"/>
                <w:sz w:val="24"/>
                <w:szCs w:val="24"/>
              </w:rPr>
              <w:t>29</w:t>
            </w:r>
          </w:p>
        </w:tc>
        <w:tc>
          <w:tcPr>
            <w:tcW w:w="1418" w:type="dxa"/>
          </w:tcPr>
          <w:p w:rsidR="00D22B00" w:rsidRPr="00E464C9" w:rsidRDefault="00D22B00" w:rsidP="000C39E8">
            <w:pPr>
              <w:spacing w:after="75"/>
              <w:jc w:val="center"/>
              <w:outlineLvl w:val="1"/>
              <w:rPr>
                <w:rFonts w:ascii="Times New Roman" w:hAnsi="Times New Roman"/>
                <w:kern w:val="36"/>
                <w:sz w:val="24"/>
                <w:szCs w:val="24"/>
              </w:rPr>
            </w:pPr>
          </w:p>
        </w:tc>
        <w:tc>
          <w:tcPr>
            <w:tcW w:w="1559" w:type="dxa"/>
          </w:tcPr>
          <w:p w:rsidR="00D22B00" w:rsidRPr="00E464C9" w:rsidRDefault="00D22B00" w:rsidP="000C39E8">
            <w:pPr>
              <w:spacing w:after="75"/>
              <w:jc w:val="center"/>
              <w:outlineLvl w:val="1"/>
              <w:rPr>
                <w:rFonts w:ascii="Times New Roman" w:hAnsi="Times New Roman"/>
                <w:kern w:val="36"/>
                <w:sz w:val="24"/>
                <w:szCs w:val="24"/>
              </w:rPr>
            </w:pPr>
          </w:p>
        </w:tc>
        <w:tc>
          <w:tcPr>
            <w:tcW w:w="1276" w:type="dxa"/>
          </w:tcPr>
          <w:p w:rsidR="00D22B00" w:rsidRPr="00E464C9" w:rsidRDefault="00D22B00" w:rsidP="000C39E8">
            <w:pPr>
              <w:spacing w:after="75"/>
              <w:jc w:val="center"/>
              <w:outlineLvl w:val="1"/>
              <w:rPr>
                <w:rFonts w:ascii="Times New Roman" w:hAnsi="Times New Roman"/>
                <w:kern w:val="36"/>
                <w:sz w:val="24"/>
                <w:szCs w:val="24"/>
              </w:rPr>
            </w:pPr>
          </w:p>
        </w:tc>
      </w:tr>
    </w:tbl>
    <w:p w:rsidR="00D22B00" w:rsidRPr="00E464C9" w:rsidRDefault="00D22B00" w:rsidP="000C39E8">
      <w:pPr>
        <w:rPr>
          <w:rFonts w:ascii="Times New Roman" w:hAnsi="Times New Roman"/>
          <w:kern w:val="36"/>
          <w:sz w:val="24"/>
          <w:szCs w:val="24"/>
        </w:rPr>
      </w:pPr>
    </w:p>
    <w:p w:rsidR="00D22B00" w:rsidRPr="00E464C9" w:rsidRDefault="00D22B00" w:rsidP="000C39E8">
      <w:pPr>
        <w:rPr>
          <w:rFonts w:ascii="Times New Roman" w:eastAsia="Calibri" w:hAnsi="Times New Roman"/>
          <w:sz w:val="24"/>
          <w:szCs w:val="24"/>
          <w:lang w:eastAsia="en-US"/>
        </w:rPr>
      </w:pPr>
    </w:p>
    <w:p w:rsidR="00D22B00" w:rsidRPr="00E464C9" w:rsidRDefault="00D22B00" w:rsidP="000C39E8">
      <w:pPr>
        <w:rPr>
          <w:rFonts w:ascii="Times New Roman" w:hAnsi="Times New Roman"/>
          <w:kern w:val="36"/>
          <w:sz w:val="24"/>
          <w:szCs w:val="24"/>
        </w:rPr>
      </w:pPr>
      <w:r w:rsidRPr="00E464C9">
        <w:rPr>
          <w:rFonts w:ascii="Times New Roman" w:eastAsia="Calibri" w:hAnsi="Times New Roman"/>
          <w:sz w:val="24"/>
          <w:szCs w:val="24"/>
          <w:lang w:eastAsia="en-US"/>
        </w:rPr>
        <w:t>Руководитель                                                            ________________ /_________________</w:t>
      </w:r>
    </w:p>
    <w:p w:rsidR="00802C77" w:rsidRPr="00E464C9" w:rsidRDefault="00802C77" w:rsidP="000C39E8">
      <w:pPr>
        <w:ind w:right="-456" w:firstLine="142"/>
        <w:jc w:val="right"/>
        <w:rPr>
          <w:rFonts w:ascii="Times New Roman" w:hAnsi="Times New Roman"/>
          <w:b/>
          <w:sz w:val="24"/>
          <w:szCs w:val="24"/>
        </w:rPr>
      </w:pPr>
    </w:p>
    <w:p w:rsidR="00D22B00" w:rsidRPr="00E464C9" w:rsidRDefault="00D22B00" w:rsidP="000C39E8">
      <w:pPr>
        <w:rPr>
          <w:rFonts w:ascii="Times New Roman" w:eastAsia="Calibri" w:hAnsi="Times New Roman"/>
          <w:sz w:val="24"/>
          <w:szCs w:val="24"/>
          <w:lang w:eastAsia="en-US"/>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pPr>
    </w:p>
    <w:p w:rsidR="00284281" w:rsidRPr="00E464C9" w:rsidRDefault="00284281" w:rsidP="000C39E8">
      <w:pPr>
        <w:jc w:val="right"/>
        <w:outlineLvl w:val="1"/>
        <w:rPr>
          <w:rFonts w:ascii="Times New Roman" w:hAnsi="Times New Roman"/>
          <w:kern w:val="36"/>
          <w:sz w:val="24"/>
          <w:szCs w:val="24"/>
        </w:rPr>
        <w:sectPr w:rsidR="00284281" w:rsidRPr="00E464C9" w:rsidSect="000C39E8">
          <w:pgSz w:w="16838" w:h="11906" w:orient="landscape" w:code="9"/>
          <w:pgMar w:top="284" w:right="678" w:bottom="567" w:left="992" w:header="709" w:footer="312" w:gutter="0"/>
          <w:cols w:space="708"/>
          <w:docGrid w:linePitch="360"/>
        </w:sectPr>
      </w:pPr>
    </w:p>
    <w:p w:rsidR="00E915AB" w:rsidRPr="00E464C9" w:rsidRDefault="00E915AB" w:rsidP="000C39E8">
      <w:pPr>
        <w:jc w:val="right"/>
        <w:outlineLvl w:val="1"/>
        <w:rPr>
          <w:rFonts w:ascii="Times New Roman" w:hAnsi="Times New Roman"/>
          <w:kern w:val="36"/>
          <w:sz w:val="24"/>
          <w:szCs w:val="24"/>
        </w:rPr>
      </w:pPr>
      <w:r w:rsidRPr="00E464C9">
        <w:rPr>
          <w:rFonts w:ascii="Times New Roman" w:hAnsi="Times New Roman"/>
          <w:kern w:val="36"/>
          <w:sz w:val="24"/>
          <w:szCs w:val="24"/>
        </w:rPr>
        <w:lastRenderedPageBreak/>
        <w:t xml:space="preserve">Приложение </w:t>
      </w:r>
      <w:r w:rsidR="00772F9C" w:rsidRPr="00E464C9">
        <w:rPr>
          <w:rFonts w:ascii="Times New Roman" w:hAnsi="Times New Roman"/>
          <w:kern w:val="36"/>
          <w:sz w:val="24"/>
          <w:szCs w:val="24"/>
        </w:rPr>
        <w:t>5</w:t>
      </w:r>
    </w:p>
    <w:p w:rsidR="00E915AB" w:rsidRPr="00E464C9" w:rsidRDefault="00E915AB" w:rsidP="000C39E8">
      <w:pPr>
        <w:ind w:firstLine="142"/>
        <w:jc w:val="right"/>
        <w:rPr>
          <w:rFonts w:ascii="Times New Roman" w:hAnsi="Times New Roman"/>
          <w:sz w:val="24"/>
          <w:szCs w:val="24"/>
        </w:rPr>
      </w:pPr>
      <w:r w:rsidRPr="00E464C9">
        <w:rPr>
          <w:rFonts w:ascii="Times New Roman" w:hAnsi="Times New Roman"/>
          <w:sz w:val="24"/>
          <w:szCs w:val="24"/>
        </w:rPr>
        <w:t>к Положению об оплате труда работников</w:t>
      </w:r>
    </w:p>
    <w:p w:rsidR="00E915AB" w:rsidRPr="00E464C9" w:rsidRDefault="00E915AB" w:rsidP="000C39E8">
      <w:pPr>
        <w:ind w:firstLine="142"/>
        <w:jc w:val="right"/>
        <w:rPr>
          <w:rFonts w:ascii="Times New Roman" w:hAnsi="Times New Roman"/>
          <w:sz w:val="24"/>
          <w:szCs w:val="24"/>
        </w:rPr>
      </w:pPr>
      <w:r w:rsidRPr="00E464C9">
        <w:rPr>
          <w:rFonts w:ascii="Times New Roman" w:hAnsi="Times New Roman"/>
          <w:sz w:val="24"/>
          <w:szCs w:val="24"/>
        </w:rPr>
        <w:t xml:space="preserve"> муниципального  бюджетного учреждения </w:t>
      </w:r>
    </w:p>
    <w:p w:rsidR="000C39E8" w:rsidRDefault="000C39E8" w:rsidP="000C39E8">
      <w:pPr>
        <w:ind w:firstLine="142"/>
        <w:jc w:val="right"/>
        <w:rPr>
          <w:rFonts w:ascii="Times New Roman" w:hAnsi="Times New Roman"/>
          <w:sz w:val="24"/>
          <w:szCs w:val="24"/>
        </w:rPr>
      </w:pPr>
      <w:r>
        <w:rPr>
          <w:rFonts w:ascii="Times New Roman" w:hAnsi="Times New Roman"/>
          <w:sz w:val="24"/>
          <w:szCs w:val="24"/>
        </w:rPr>
        <w:t>сельского поселения</w:t>
      </w:r>
      <w:r w:rsidR="00772F9C" w:rsidRPr="00E464C9">
        <w:rPr>
          <w:rFonts w:ascii="Times New Roman" w:hAnsi="Times New Roman"/>
          <w:sz w:val="24"/>
          <w:szCs w:val="24"/>
        </w:rPr>
        <w:t xml:space="preserve"> Ерзовка</w:t>
      </w:r>
    </w:p>
    <w:p w:rsidR="00E915AB" w:rsidRPr="00E464C9" w:rsidRDefault="00E915AB" w:rsidP="000C39E8">
      <w:pPr>
        <w:ind w:firstLine="142"/>
        <w:jc w:val="right"/>
        <w:rPr>
          <w:rFonts w:ascii="Times New Roman" w:hAnsi="Times New Roman"/>
          <w:sz w:val="24"/>
          <w:szCs w:val="24"/>
        </w:rPr>
      </w:pPr>
      <w:r w:rsidRPr="00E464C9">
        <w:rPr>
          <w:rFonts w:ascii="Times New Roman" w:hAnsi="Times New Roman"/>
          <w:sz w:val="24"/>
          <w:szCs w:val="24"/>
        </w:rPr>
        <w:t xml:space="preserve">муниципального района Кинель-Черкасский </w:t>
      </w:r>
    </w:p>
    <w:p w:rsidR="00E915AB" w:rsidRPr="00E464C9" w:rsidRDefault="00E915AB" w:rsidP="000C39E8">
      <w:pPr>
        <w:ind w:firstLine="142"/>
        <w:jc w:val="right"/>
        <w:rPr>
          <w:rFonts w:ascii="Times New Roman" w:hAnsi="Times New Roman"/>
          <w:sz w:val="24"/>
          <w:szCs w:val="24"/>
        </w:rPr>
      </w:pPr>
      <w:r w:rsidRPr="00E464C9">
        <w:rPr>
          <w:rFonts w:ascii="Times New Roman" w:hAnsi="Times New Roman"/>
          <w:sz w:val="24"/>
          <w:szCs w:val="24"/>
        </w:rPr>
        <w:t>Самарской области «</w:t>
      </w:r>
      <w:r w:rsidR="004F6E05" w:rsidRPr="00E464C9">
        <w:rPr>
          <w:rFonts w:ascii="Times New Roman" w:hAnsi="Times New Roman"/>
          <w:sz w:val="24"/>
          <w:szCs w:val="24"/>
        </w:rPr>
        <w:t>Культурно-досуговый центр</w:t>
      </w:r>
      <w:r w:rsidRPr="00E464C9">
        <w:rPr>
          <w:rFonts w:ascii="Times New Roman" w:hAnsi="Times New Roman"/>
          <w:sz w:val="24"/>
          <w:szCs w:val="24"/>
        </w:rPr>
        <w:t>»</w:t>
      </w:r>
    </w:p>
    <w:p w:rsidR="00695B03" w:rsidRPr="00E464C9" w:rsidRDefault="00695B03" w:rsidP="000C39E8">
      <w:pPr>
        <w:jc w:val="center"/>
        <w:rPr>
          <w:rFonts w:ascii="Times New Roman" w:eastAsia="Calibri" w:hAnsi="Times New Roman"/>
          <w:sz w:val="24"/>
          <w:szCs w:val="24"/>
          <w:lang w:eastAsia="en-US"/>
        </w:rPr>
      </w:pPr>
    </w:p>
    <w:p w:rsidR="00E915AB" w:rsidRPr="00E464C9" w:rsidRDefault="00695B03" w:rsidP="000C39E8">
      <w:pPr>
        <w:jc w:val="center"/>
        <w:rPr>
          <w:rFonts w:ascii="Times New Roman" w:eastAsia="Calibri" w:hAnsi="Times New Roman"/>
          <w:b/>
          <w:sz w:val="24"/>
          <w:szCs w:val="24"/>
          <w:lang w:eastAsia="en-US"/>
        </w:rPr>
      </w:pPr>
      <w:r w:rsidRPr="00E464C9">
        <w:rPr>
          <w:rFonts w:ascii="Times New Roman" w:eastAsia="Calibri" w:hAnsi="Times New Roman"/>
          <w:b/>
          <w:sz w:val="24"/>
          <w:szCs w:val="24"/>
          <w:lang w:eastAsia="en-US"/>
        </w:rPr>
        <w:t>П</w:t>
      </w:r>
      <w:r w:rsidR="00E915AB" w:rsidRPr="00E464C9">
        <w:rPr>
          <w:rFonts w:ascii="Times New Roman" w:eastAsia="Calibri" w:hAnsi="Times New Roman"/>
          <w:b/>
          <w:sz w:val="24"/>
          <w:szCs w:val="24"/>
          <w:lang w:eastAsia="en-US"/>
        </w:rPr>
        <w:t>ротокол № ___</w:t>
      </w:r>
    </w:p>
    <w:p w:rsidR="00E915AB" w:rsidRPr="00E464C9" w:rsidRDefault="00E915AB" w:rsidP="000C39E8">
      <w:pPr>
        <w:jc w:val="center"/>
        <w:rPr>
          <w:rFonts w:ascii="Times New Roman" w:eastAsia="Calibri" w:hAnsi="Times New Roman"/>
          <w:sz w:val="24"/>
          <w:szCs w:val="24"/>
          <w:lang w:eastAsia="en-US"/>
        </w:rPr>
      </w:pPr>
      <w:r w:rsidRPr="00E464C9">
        <w:rPr>
          <w:rFonts w:ascii="Times New Roman" w:eastAsia="Calibri" w:hAnsi="Times New Roman"/>
          <w:sz w:val="24"/>
          <w:szCs w:val="24"/>
          <w:lang w:eastAsia="en-US"/>
        </w:rPr>
        <w:t>заседания комиссии по распределению стимулирующего фонда</w:t>
      </w:r>
    </w:p>
    <w:p w:rsidR="00E915AB" w:rsidRPr="00E464C9" w:rsidRDefault="00E915AB" w:rsidP="000C39E8">
      <w:pPr>
        <w:ind w:firstLine="142"/>
        <w:jc w:val="center"/>
        <w:rPr>
          <w:rFonts w:ascii="Times New Roman" w:hAnsi="Times New Roman"/>
          <w:sz w:val="24"/>
          <w:szCs w:val="24"/>
        </w:rPr>
      </w:pPr>
      <w:r w:rsidRPr="00E464C9">
        <w:rPr>
          <w:rFonts w:ascii="Times New Roman" w:eastAsia="Calibri" w:hAnsi="Times New Roman"/>
          <w:sz w:val="24"/>
          <w:szCs w:val="24"/>
          <w:lang w:eastAsia="en-US"/>
        </w:rPr>
        <w:t xml:space="preserve">за ______ месяц 20__ г. </w:t>
      </w:r>
      <w:r w:rsidRPr="00E464C9">
        <w:rPr>
          <w:rFonts w:ascii="Times New Roman" w:hAnsi="Times New Roman"/>
          <w:sz w:val="24"/>
          <w:szCs w:val="24"/>
        </w:rPr>
        <w:t xml:space="preserve">муниципального  бюджетного  учреждения </w:t>
      </w:r>
      <w:r w:rsidR="000C39E8">
        <w:rPr>
          <w:rFonts w:ascii="Times New Roman" w:hAnsi="Times New Roman"/>
          <w:sz w:val="24"/>
          <w:szCs w:val="24"/>
        </w:rPr>
        <w:t>сельского поселения</w:t>
      </w:r>
      <w:r w:rsidR="00772F9C" w:rsidRPr="00E464C9">
        <w:rPr>
          <w:rFonts w:ascii="Times New Roman" w:hAnsi="Times New Roman"/>
          <w:sz w:val="24"/>
          <w:szCs w:val="24"/>
        </w:rPr>
        <w:t xml:space="preserve"> Ерзовка </w:t>
      </w:r>
      <w:r w:rsidRPr="00E464C9">
        <w:rPr>
          <w:rFonts w:ascii="Times New Roman" w:hAnsi="Times New Roman"/>
          <w:sz w:val="24"/>
          <w:szCs w:val="24"/>
        </w:rPr>
        <w:t xml:space="preserve">муниципального района Кинель-Черкасский Самарской области </w:t>
      </w:r>
    </w:p>
    <w:p w:rsidR="00E915AB" w:rsidRPr="00E464C9" w:rsidRDefault="00E915AB" w:rsidP="000C39E8">
      <w:pPr>
        <w:ind w:firstLine="142"/>
        <w:jc w:val="center"/>
        <w:rPr>
          <w:rFonts w:ascii="Times New Roman" w:eastAsia="Calibri" w:hAnsi="Times New Roman"/>
          <w:sz w:val="24"/>
          <w:szCs w:val="24"/>
          <w:lang w:eastAsia="en-US"/>
        </w:rPr>
      </w:pPr>
      <w:r w:rsidRPr="00E464C9">
        <w:rPr>
          <w:rFonts w:ascii="Times New Roman" w:hAnsi="Times New Roman"/>
          <w:sz w:val="24"/>
          <w:szCs w:val="24"/>
        </w:rPr>
        <w:t>«</w:t>
      </w:r>
      <w:r w:rsidR="004F6E05" w:rsidRPr="00E464C9">
        <w:rPr>
          <w:rFonts w:ascii="Times New Roman" w:hAnsi="Times New Roman"/>
          <w:sz w:val="24"/>
          <w:szCs w:val="24"/>
        </w:rPr>
        <w:t>Культурно-досуговый центр</w:t>
      </w:r>
      <w:r w:rsidRPr="00E464C9">
        <w:rPr>
          <w:rFonts w:ascii="Times New Roman" w:hAnsi="Times New Roman"/>
          <w:sz w:val="24"/>
          <w:szCs w:val="24"/>
        </w:rPr>
        <w:t xml:space="preserve">» </w:t>
      </w:r>
      <w:r w:rsidRPr="00E464C9">
        <w:rPr>
          <w:rFonts w:ascii="Times New Roman" w:eastAsia="Calibri" w:hAnsi="Times New Roman"/>
          <w:sz w:val="24"/>
          <w:szCs w:val="24"/>
          <w:lang w:eastAsia="en-US"/>
        </w:rPr>
        <w:t>от «___»________ 20__ года</w:t>
      </w:r>
    </w:p>
    <w:p w:rsidR="007B4D8A" w:rsidRPr="00E464C9" w:rsidRDefault="007B4D8A" w:rsidP="000C39E8">
      <w:pPr>
        <w:rPr>
          <w:rFonts w:ascii="Times New Roman" w:eastAsia="Calibri" w:hAnsi="Times New Roman"/>
          <w:sz w:val="24"/>
          <w:szCs w:val="24"/>
          <w:lang w:eastAsia="en-US"/>
        </w:rPr>
      </w:pPr>
    </w:p>
    <w:p w:rsidR="007B4D8A" w:rsidRPr="00E464C9" w:rsidRDefault="007B4D8A" w:rsidP="000C39E8">
      <w:pPr>
        <w:rPr>
          <w:rFonts w:ascii="Times New Roman" w:eastAsia="Calibri" w:hAnsi="Times New Roman"/>
          <w:sz w:val="24"/>
          <w:szCs w:val="24"/>
          <w:lang w:eastAsia="en-US"/>
        </w:rPr>
      </w:pPr>
      <w:r w:rsidRPr="00E464C9">
        <w:rPr>
          <w:rFonts w:ascii="Times New Roman" w:eastAsia="Calibri" w:hAnsi="Times New Roman"/>
          <w:sz w:val="24"/>
          <w:szCs w:val="24"/>
          <w:lang w:eastAsia="en-US"/>
        </w:rPr>
        <w:t>Присутствовали:___ человек</w:t>
      </w:r>
    </w:p>
    <w:p w:rsidR="007B4D8A" w:rsidRPr="00E464C9" w:rsidRDefault="007B4D8A" w:rsidP="000C39E8">
      <w:pPr>
        <w:rPr>
          <w:rFonts w:ascii="Times New Roman" w:eastAsia="Calibri" w:hAnsi="Times New Roman"/>
          <w:sz w:val="24"/>
          <w:szCs w:val="24"/>
          <w:lang w:eastAsia="en-US"/>
        </w:rPr>
      </w:pPr>
    </w:p>
    <w:p w:rsidR="00E915AB" w:rsidRPr="00E464C9" w:rsidRDefault="00E915AB" w:rsidP="000C39E8">
      <w:pPr>
        <w:ind w:firstLine="708"/>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 xml:space="preserve">Комиссия в составе: (ФИО и должность Председателя и членов комиссии), рассмотрев материалы о деятельности работников учреждения    за _____ месяц, в соответствии с «Положением об оплате труда работников муниципального бюджетного учреждения </w:t>
      </w:r>
      <w:r w:rsidR="000C39E8">
        <w:rPr>
          <w:rFonts w:ascii="Times New Roman" w:eastAsia="Calibri" w:hAnsi="Times New Roman"/>
          <w:sz w:val="24"/>
          <w:szCs w:val="24"/>
          <w:lang w:eastAsia="en-US"/>
        </w:rPr>
        <w:t>сельского поселения Ерзовка</w:t>
      </w:r>
      <w:r w:rsidR="00772F9C" w:rsidRPr="00E464C9">
        <w:rPr>
          <w:rFonts w:ascii="Times New Roman" w:eastAsia="Calibri" w:hAnsi="Times New Roman"/>
          <w:sz w:val="24"/>
          <w:szCs w:val="24"/>
          <w:lang w:eastAsia="en-US"/>
        </w:rPr>
        <w:t xml:space="preserve"> </w:t>
      </w:r>
      <w:r w:rsidRPr="00E464C9">
        <w:rPr>
          <w:rFonts w:ascii="Times New Roman" w:eastAsia="Calibri" w:hAnsi="Times New Roman"/>
          <w:sz w:val="24"/>
          <w:szCs w:val="24"/>
          <w:lang w:eastAsia="en-US"/>
        </w:rPr>
        <w:t>муниципального района Кинель-Черкасский Самарской области «</w:t>
      </w:r>
      <w:r w:rsidR="004F6E05" w:rsidRPr="00E464C9">
        <w:rPr>
          <w:rFonts w:ascii="Times New Roman" w:eastAsia="Calibri" w:hAnsi="Times New Roman"/>
          <w:sz w:val="24"/>
          <w:szCs w:val="24"/>
          <w:lang w:eastAsia="en-US"/>
        </w:rPr>
        <w:t>Культуно-досуговый центр</w:t>
      </w:r>
      <w:r w:rsidRPr="00E464C9">
        <w:rPr>
          <w:rFonts w:ascii="Times New Roman" w:eastAsia="Calibri" w:hAnsi="Times New Roman"/>
          <w:sz w:val="24"/>
          <w:szCs w:val="24"/>
          <w:lang w:eastAsia="en-US"/>
        </w:rPr>
        <w:t>»</w:t>
      </w:r>
      <w:r w:rsidR="005E7185" w:rsidRPr="00E464C9">
        <w:rPr>
          <w:rFonts w:ascii="Times New Roman" w:eastAsia="Calibri" w:hAnsi="Times New Roman"/>
          <w:sz w:val="24"/>
          <w:szCs w:val="24"/>
          <w:lang w:eastAsia="en-US"/>
        </w:rPr>
        <w:t xml:space="preserve"> по результатам работы за месяц,</w:t>
      </w:r>
    </w:p>
    <w:p w:rsidR="00E915AB" w:rsidRPr="00E464C9" w:rsidRDefault="00E915AB" w:rsidP="000C39E8">
      <w:pPr>
        <w:tabs>
          <w:tab w:val="left" w:pos="2581"/>
        </w:tabs>
        <w:ind w:firstLine="708"/>
        <w:rPr>
          <w:rFonts w:ascii="Times New Roman" w:eastAsia="Calibri" w:hAnsi="Times New Roman"/>
          <w:b/>
          <w:sz w:val="24"/>
          <w:szCs w:val="24"/>
          <w:lang w:eastAsia="en-US"/>
        </w:rPr>
      </w:pPr>
      <w:r w:rsidRPr="00E464C9">
        <w:rPr>
          <w:rFonts w:ascii="Times New Roman" w:eastAsia="Calibri" w:hAnsi="Times New Roman"/>
          <w:b/>
          <w:sz w:val="24"/>
          <w:szCs w:val="24"/>
          <w:lang w:eastAsia="en-US"/>
        </w:rPr>
        <w:t>КОМИССИЯ РЕШИЛА:</w:t>
      </w:r>
      <w:r w:rsidRPr="00E464C9">
        <w:rPr>
          <w:rFonts w:ascii="Times New Roman" w:eastAsia="Calibri" w:hAnsi="Times New Roman"/>
          <w:b/>
          <w:sz w:val="24"/>
          <w:szCs w:val="24"/>
          <w:lang w:eastAsia="en-US"/>
        </w:rPr>
        <w:tab/>
      </w:r>
    </w:p>
    <w:p w:rsidR="00E915AB" w:rsidRPr="00E464C9" w:rsidRDefault="005E7185" w:rsidP="000C39E8">
      <w:pPr>
        <w:ind w:firstLine="708"/>
        <w:jc w:val="both"/>
        <w:rPr>
          <w:rFonts w:ascii="Times New Roman" w:eastAsia="Calibri" w:hAnsi="Times New Roman"/>
          <w:sz w:val="24"/>
          <w:szCs w:val="24"/>
          <w:lang w:eastAsia="en-US"/>
        </w:rPr>
      </w:pPr>
      <w:r w:rsidRPr="00E464C9">
        <w:rPr>
          <w:rFonts w:ascii="Times New Roman" w:hAnsi="Times New Roman"/>
          <w:sz w:val="24"/>
          <w:szCs w:val="24"/>
        </w:rPr>
        <w:t xml:space="preserve">Утвердить </w:t>
      </w:r>
      <w:r w:rsidR="00E915AB" w:rsidRPr="00E464C9">
        <w:rPr>
          <w:rFonts w:ascii="Times New Roman" w:hAnsi="Times New Roman"/>
          <w:sz w:val="24"/>
          <w:szCs w:val="24"/>
        </w:rPr>
        <w:t>результат</w:t>
      </w:r>
      <w:r w:rsidRPr="00E464C9">
        <w:rPr>
          <w:rFonts w:ascii="Times New Roman" w:hAnsi="Times New Roman"/>
          <w:sz w:val="24"/>
          <w:szCs w:val="24"/>
        </w:rPr>
        <w:t>ы</w:t>
      </w:r>
      <w:r w:rsidR="00E915AB" w:rsidRPr="00E464C9">
        <w:rPr>
          <w:rFonts w:ascii="Times New Roman" w:hAnsi="Times New Roman"/>
          <w:sz w:val="24"/>
          <w:szCs w:val="24"/>
        </w:rPr>
        <w:t xml:space="preserve"> показателей оценки эффективности деятельности </w:t>
      </w:r>
      <w:hyperlink r:id="rId59" w:anchor="YANDEX_75" w:history="1"/>
      <w:r w:rsidR="00E915AB" w:rsidRPr="00E464C9">
        <w:rPr>
          <w:rFonts w:ascii="Times New Roman" w:hAnsi="Times New Roman"/>
          <w:sz w:val="24"/>
          <w:szCs w:val="24"/>
        </w:rPr>
        <w:t xml:space="preserve"> работников</w:t>
      </w:r>
      <w:r w:rsidR="007B4D8A" w:rsidRPr="00E464C9">
        <w:rPr>
          <w:rFonts w:ascii="Times New Roman" w:hAnsi="Times New Roman"/>
          <w:sz w:val="24"/>
          <w:szCs w:val="24"/>
        </w:rPr>
        <w:t xml:space="preserve"> МБУ </w:t>
      </w:r>
      <w:r w:rsidR="000C39E8">
        <w:rPr>
          <w:rFonts w:ascii="Times New Roman" w:hAnsi="Times New Roman"/>
          <w:sz w:val="24"/>
          <w:szCs w:val="24"/>
        </w:rPr>
        <w:t>сельского поселения Ерзовка</w:t>
      </w:r>
      <w:r w:rsidR="00772F9C" w:rsidRPr="00E464C9">
        <w:rPr>
          <w:rFonts w:ascii="Times New Roman" w:hAnsi="Times New Roman"/>
          <w:sz w:val="24"/>
          <w:szCs w:val="24"/>
        </w:rPr>
        <w:t xml:space="preserve"> </w:t>
      </w:r>
      <w:r w:rsidR="007B4D8A" w:rsidRPr="00E464C9">
        <w:rPr>
          <w:rFonts w:ascii="Times New Roman" w:hAnsi="Times New Roman"/>
          <w:sz w:val="24"/>
          <w:szCs w:val="24"/>
        </w:rPr>
        <w:t>«</w:t>
      </w:r>
      <w:r w:rsidR="004F6E05" w:rsidRPr="00E464C9">
        <w:rPr>
          <w:rFonts w:ascii="Times New Roman" w:hAnsi="Times New Roman"/>
          <w:sz w:val="24"/>
          <w:szCs w:val="24"/>
        </w:rPr>
        <w:t>КДЦ</w:t>
      </w:r>
      <w:r w:rsidR="007B4D8A" w:rsidRPr="00E464C9">
        <w:rPr>
          <w:rFonts w:ascii="Times New Roman" w:hAnsi="Times New Roman"/>
          <w:sz w:val="24"/>
          <w:szCs w:val="24"/>
        </w:rPr>
        <w:t>»</w:t>
      </w:r>
      <w:r w:rsidR="00E915AB" w:rsidRPr="00E464C9">
        <w:rPr>
          <w:rFonts w:ascii="Times New Roman" w:eastAsia="Calibri" w:hAnsi="Times New Roman"/>
          <w:sz w:val="24"/>
          <w:szCs w:val="24"/>
          <w:lang w:eastAsia="en-US"/>
        </w:rPr>
        <w:t xml:space="preserve">по итогам работы за _____ 20__ года </w:t>
      </w:r>
      <w:r w:rsidR="007B4D8A" w:rsidRPr="00E464C9">
        <w:rPr>
          <w:rFonts w:ascii="Times New Roman" w:eastAsia="Calibri" w:hAnsi="Times New Roman"/>
          <w:sz w:val="24"/>
          <w:szCs w:val="24"/>
          <w:lang w:eastAsia="en-US"/>
        </w:rPr>
        <w:t>для у</w:t>
      </w:r>
      <w:r w:rsidRPr="00E464C9">
        <w:rPr>
          <w:rFonts w:ascii="Times New Roman" w:eastAsia="Calibri" w:hAnsi="Times New Roman"/>
          <w:sz w:val="24"/>
          <w:szCs w:val="24"/>
          <w:lang w:eastAsia="en-US"/>
        </w:rPr>
        <w:t>станов</w:t>
      </w:r>
      <w:r w:rsidR="007B4D8A" w:rsidRPr="00E464C9">
        <w:rPr>
          <w:rFonts w:ascii="Times New Roman" w:eastAsia="Calibri" w:hAnsi="Times New Roman"/>
          <w:sz w:val="24"/>
          <w:szCs w:val="24"/>
          <w:lang w:eastAsia="en-US"/>
        </w:rPr>
        <w:t>ления</w:t>
      </w:r>
      <w:r w:rsidRPr="00E464C9">
        <w:rPr>
          <w:rFonts w:ascii="Times New Roman" w:eastAsia="Calibri" w:hAnsi="Times New Roman"/>
          <w:sz w:val="24"/>
          <w:szCs w:val="24"/>
          <w:lang w:eastAsia="en-US"/>
        </w:rPr>
        <w:t xml:space="preserve">  выплаты стимулирующего характера </w:t>
      </w:r>
      <w:r w:rsidR="007B4D8A" w:rsidRPr="00E464C9">
        <w:rPr>
          <w:rFonts w:ascii="Times New Roman" w:eastAsia="Calibri" w:hAnsi="Times New Roman"/>
          <w:sz w:val="24"/>
          <w:szCs w:val="24"/>
          <w:lang w:eastAsia="en-US"/>
        </w:rPr>
        <w:t xml:space="preserve">в виде </w:t>
      </w:r>
      <w:r w:rsidR="007B4D8A" w:rsidRPr="00E464C9">
        <w:rPr>
          <w:rFonts w:ascii="Times New Roman" w:hAnsi="Times New Roman"/>
          <w:sz w:val="24"/>
          <w:szCs w:val="24"/>
        </w:rPr>
        <w:t xml:space="preserve">поощрительной выплаты по результатам показателей оценки эффективности деятельности </w:t>
      </w:r>
      <w:hyperlink r:id="rId60" w:anchor="YANDEX_75" w:history="1"/>
      <w:r w:rsidR="007B4D8A" w:rsidRPr="00E464C9">
        <w:rPr>
          <w:rFonts w:ascii="Times New Roman" w:hAnsi="Times New Roman"/>
          <w:sz w:val="24"/>
          <w:szCs w:val="24"/>
        </w:rPr>
        <w:t xml:space="preserve"> работников </w:t>
      </w:r>
      <w:r w:rsidR="00E915AB" w:rsidRPr="00E464C9">
        <w:rPr>
          <w:rFonts w:ascii="Times New Roman" w:eastAsia="Calibri" w:hAnsi="Times New Roman"/>
          <w:sz w:val="24"/>
          <w:szCs w:val="24"/>
          <w:lang w:eastAsia="en-US"/>
        </w:rPr>
        <w:t xml:space="preserve">в следующем порядке: </w:t>
      </w:r>
    </w:p>
    <w:p w:rsidR="00E915AB" w:rsidRPr="00E464C9" w:rsidRDefault="00E915AB" w:rsidP="000C39E8">
      <w:pPr>
        <w:ind w:firstLine="708"/>
        <w:jc w:val="both"/>
        <w:rPr>
          <w:rFonts w:ascii="Times New Roman" w:eastAsia="Calibri" w:hAnsi="Times New Roman"/>
          <w:sz w:val="24"/>
          <w:szCs w:val="24"/>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945"/>
        <w:gridCol w:w="5394"/>
        <w:gridCol w:w="1564"/>
      </w:tblGrid>
      <w:tr w:rsidR="00E464C9" w:rsidRPr="00E464C9" w:rsidTr="005A64A9">
        <w:tc>
          <w:tcPr>
            <w:tcW w:w="594" w:type="dxa"/>
            <w:tcBorders>
              <w:top w:val="single" w:sz="4" w:space="0" w:color="auto"/>
              <w:left w:val="single" w:sz="4" w:space="0" w:color="auto"/>
              <w:bottom w:val="single" w:sz="4" w:space="0" w:color="auto"/>
              <w:right w:val="single" w:sz="4" w:space="0" w:color="auto"/>
            </w:tcBorders>
            <w:hideMark/>
          </w:tcPr>
          <w:p w:rsidR="00E915AB" w:rsidRPr="00E464C9" w:rsidRDefault="00E915AB" w:rsidP="000C39E8">
            <w:pPr>
              <w:spacing w:after="200"/>
              <w:jc w:val="center"/>
              <w:rPr>
                <w:rFonts w:ascii="Times New Roman" w:eastAsia="Calibri" w:hAnsi="Times New Roman"/>
                <w:sz w:val="24"/>
                <w:szCs w:val="24"/>
                <w:lang w:eastAsia="en-US"/>
              </w:rPr>
            </w:pPr>
            <w:r w:rsidRPr="00E464C9">
              <w:rPr>
                <w:rFonts w:ascii="Times New Roman" w:eastAsia="Calibri" w:hAnsi="Times New Roman"/>
                <w:sz w:val="24"/>
                <w:szCs w:val="24"/>
                <w:lang w:eastAsia="en-US"/>
              </w:rPr>
              <w:t>№ п/п</w:t>
            </w:r>
          </w:p>
        </w:tc>
        <w:tc>
          <w:tcPr>
            <w:tcW w:w="1945" w:type="dxa"/>
            <w:tcBorders>
              <w:top w:val="single" w:sz="4" w:space="0" w:color="auto"/>
              <w:left w:val="single" w:sz="4" w:space="0" w:color="auto"/>
              <w:bottom w:val="single" w:sz="4" w:space="0" w:color="auto"/>
              <w:right w:val="single" w:sz="4" w:space="0" w:color="auto"/>
            </w:tcBorders>
            <w:hideMark/>
          </w:tcPr>
          <w:p w:rsidR="00E915AB" w:rsidRPr="00E464C9" w:rsidRDefault="00E915AB" w:rsidP="000C39E8">
            <w:pPr>
              <w:spacing w:after="200"/>
              <w:jc w:val="center"/>
              <w:rPr>
                <w:rFonts w:ascii="Times New Roman" w:eastAsia="Calibri" w:hAnsi="Times New Roman"/>
                <w:sz w:val="24"/>
                <w:szCs w:val="24"/>
                <w:lang w:eastAsia="en-US"/>
              </w:rPr>
            </w:pPr>
            <w:r w:rsidRPr="00E464C9">
              <w:rPr>
                <w:rFonts w:ascii="Times New Roman" w:eastAsia="Calibri" w:hAnsi="Times New Roman"/>
                <w:sz w:val="24"/>
                <w:szCs w:val="24"/>
                <w:lang w:eastAsia="en-US"/>
              </w:rPr>
              <w:t>ФИО</w:t>
            </w:r>
          </w:p>
        </w:tc>
        <w:tc>
          <w:tcPr>
            <w:tcW w:w="5394" w:type="dxa"/>
            <w:tcBorders>
              <w:top w:val="single" w:sz="4" w:space="0" w:color="auto"/>
              <w:left w:val="single" w:sz="4" w:space="0" w:color="auto"/>
              <w:bottom w:val="single" w:sz="4" w:space="0" w:color="auto"/>
              <w:right w:val="single" w:sz="4" w:space="0" w:color="auto"/>
            </w:tcBorders>
            <w:hideMark/>
          </w:tcPr>
          <w:p w:rsidR="00E915AB" w:rsidRPr="00E464C9" w:rsidRDefault="00E915AB" w:rsidP="000C39E8">
            <w:pPr>
              <w:spacing w:after="200"/>
              <w:jc w:val="center"/>
              <w:rPr>
                <w:rFonts w:ascii="Times New Roman" w:eastAsia="Calibri" w:hAnsi="Times New Roman"/>
                <w:sz w:val="24"/>
                <w:szCs w:val="24"/>
                <w:lang w:eastAsia="en-US"/>
              </w:rPr>
            </w:pPr>
            <w:r w:rsidRPr="00E464C9">
              <w:rPr>
                <w:rFonts w:ascii="Times New Roman" w:eastAsia="Calibri" w:hAnsi="Times New Roman"/>
                <w:sz w:val="24"/>
                <w:szCs w:val="24"/>
                <w:lang w:eastAsia="en-US"/>
              </w:rPr>
              <w:t>Должность</w:t>
            </w:r>
          </w:p>
        </w:tc>
        <w:tc>
          <w:tcPr>
            <w:tcW w:w="1564" w:type="dxa"/>
            <w:tcBorders>
              <w:top w:val="single" w:sz="4" w:space="0" w:color="auto"/>
              <w:left w:val="single" w:sz="4" w:space="0" w:color="auto"/>
              <w:bottom w:val="single" w:sz="4" w:space="0" w:color="auto"/>
              <w:right w:val="single" w:sz="4" w:space="0" w:color="auto"/>
            </w:tcBorders>
            <w:hideMark/>
          </w:tcPr>
          <w:p w:rsidR="00E915AB" w:rsidRPr="00E464C9" w:rsidRDefault="008400FC" w:rsidP="000C39E8">
            <w:pPr>
              <w:spacing w:after="200"/>
              <w:jc w:val="center"/>
              <w:rPr>
                <w:rFonts w:ascii="Times New Roman" w:eastAsia="Calibri" w:hAnsi="Times New Roman"/>
                <w:sz w:val="24"/>
                <w:szCs w:val="24"/>
                <w:lang w:eastAsia="en-US"/>
              </w:rPr>
            </w:pPr>
            <w:r w:rsidRPr="00E464C9">
              <w:rPr>
                <w:rFonts w:ascii="Times New Roman" w:eastAsia="Calibri" w:hAnsi="Times New Roman"/>
                <w:sz w:val="24"/>
                <w:szCs w:val="24"/>
                <w:lang w:eastAsia="en-US"/>
              </w:rPr>
              <w:t>Количество баллов</w:t>
            </w:r>
          </w:p>
        </w:tc>
      </w:tr>
      <w:tr w:rsidR="00E464C9" w:rsidRPr="00E464C9" w:rsidTr="005A64A9">
        <w:tc>
          <w:tcPr>
            <w:tcW w:w="594" w:type="dxa"/>
            <w:tcBorders>
              <w:top w:val="single" w:sz="4" w:space="0" w:color="auto"/>
              <w:left w:val="single" w:sz="4" w:space="0" w:color="auto"/>
              <w:bottom w:val="single" w:sz="4" w:space="0" w:color="auto"/>
              <w:right w:val="single" w:sz="4" w:space="0" w:color="auto"/>
            </w:tcBorders>
            <w:hideMark/>
          </w:tcPr>
          <w:p w:rsidR="00E915AB" w:rsidRPr="00E464C9" w:rsidRDefault="00E915AB" w:rsidP="000C39E8">
            <w:pPr>
              <w:jc w:val="center"/>
              <w:rPr>
                <w:rFonts w:ascii="Times New Roman" w:eastAsia="Calibri" w:hAnsi="Times New Roman"/>
                <w:sz w:val="24"/>
                <w:szCs w:val="24"/>
                <w:lang w:eastAsia="en-US"/>
              </w:rPr>
            </w:pPr>
            <w:r w:rsidRPr="00E464C9">
              <w:rPr>
                <w:rFonts w:ascii="Times New Roman" w:eastAsia="Calibri" w:hAnsi="Times New Roman"/>
                <w:sz w:val="24"/>
                <w:szCs w:val="24"/>
                <w:lang w:eastAsia="en-US"/>
              </w:rPr>
              <w:t>1</w:t>
            </w:r>
          </w:p>
        </w:tc>
        <w:tc>
          <w:tcPr>
            <w:tcW w:w="1945" w:type="dxa"/>
            <w:tcBorders>
              <w:top w:val="single" w:sz="4" w:space="0" w:color="auto"/>
              <w:left w:val="single" w:sz="4" w:space="0" w:color="auto"/>
              <w:bottom w:val="single" w:sz="4" w:space="0" w:color="auto"/>
              <w:right w:val="single" w:sz="4" w:space="0" w:color="auto"/>
            </w:tcBorders>
          </w:tcPr>
          <w:p w:rsidR="00E915AB" w:rsidRPr="00E464C9" w:rsidRDefault="00E915AB" w:rsidP="000C39E8">
            <w:pPr>
              <w:jc w:val="both"/>
              <w:rPr>
                <w:rFonts w:ascii="Times New Roman" w:eastAsia="Calibri" w:hAnsi="Times New Roman"/>
                <w:sz w:val="24"/>
                <w:szCs w:val="24"/>
                <w:lang w:eastAsia="en-US"/>
              </w:rPr>
            </w:pPr>
          </w:p>
        </w:tc>
        <w:tc>
          <w:tcPr>
            <w:tcW w:w="5394" w:type="dxa"/>
            <w:tcBorders>
              <w:top w:val="single" w:sz="4" w:space="0" w:color="auto"/>
              <w:left w:val="single" w:sz="4" w:space="0" w:color="auto"/>
              <w:bottom w:val="single" w:sz="4" w:space="0" w:color="auto"/>
              <w:right w:val="single" w:sz="4" w:space="0" w:color="auto"/>
            </w:tcBorders>
          </w:tcPr>
          <w:p w:rsidR="00E915AB" w:rsidRPr="00E464C9" w:rsidRDefault="00E915AB" w:rsidP="000C39E8">
            <w:pPr>
              <w:jc w:val="both"/>
              <w:rPr>
                <w:rFonts w:ascii="Times New Roman" w:eastAsia="Calibri" w:hAnsi="Times New Roman"/>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E915AB" w:rsidRPr="00E464C9" w:rsidRDefault="00E915AB" w:rsidP="000C39E8">
            <w:pPr>
              <w:jc w:val="center"/>
              <w:rPr>
                <w:rFonts w:ascii="Times New Roman" w:eastAsia="Calibri" w:hAnsi="Times New Roman"/>
                <w:sz w:val="24"/>
                <w:szCs w:val="24"/>
                <w:lang w:eastAsia="en-US"/>
              </w:rPr>
            </w:pPr>
          </w:p>
        </w:tc>
      </w:tr>
      <w:tr w:rsidR="00E464C9" w:rsidRPr="00E464C9" w:rsidTr="005A64A9">
        <w:tc>
          <w:tcPr>
            <w:tcW w:w="594" w:type="dxa"/>
            <w:tcBorders>
              <w:top w:val="single" w:sz="4" w:space="0" w:color="auto"/>
              <w:left w:val="single" w:sz="4" w:space="0" w:color="auto"/>
              <w:bottom w:val="single" w:sz="4" w:space="0" w:color="auto"/>
              <w:right w:val="single" w:sz="4" w:space="0" w:color="auto"/>
            </w:tcBorders>
            <w:hideMark/>
          </w:tcPr>
          <w:p w:rsidR="00E915AB" w:rsidRPr="00E464C9" w:rsidRDefault="00E915AB" w:rsidP="000C39E8">
            <w:pPr>
              <w:jc w:val="center"/>
              <w:rPr>
                <w:rFonts w:ascii="Times New Roman" w:eastAsia="Calibri" w:hAnsi="Times New Roman"/>
                <w:sz w:val="24"/>
                <w:szCs w:val="24"/>
                <w:lang w:eastAsia="en-US"/>
              </w:rPr>
            </w:pPr>
            <w:r w:rsidRPr="00E464C9">
              <w:rPr>
                <w:rFonts w:ascii="Times New Roman" w:eastAsia="Calibri" w:hAnsi="Times New Roman"/>
                <w:sz w:val="24"/>
                <w:szCs w:val="24"/>
                <w:lang w:eastAsia="en-US"/>
              </w:rPr>
              <w:t>2</w:t>
            </w:r>
          </w:p>
        </w:tc>
        <w:tc>
          <w:tcPr>
            <w:tcW w:w="1945" w:type="dxa"/>
            <w:tcBorders>
              <w:top w:val="single" w:sz="4" w:space="0" w:color="auto"/>
              <w:left w:val="single" w:sz="4" w:space="0" w:color="auto"/>
              <w:bottom w:val="single" w:sz="4" w:space="0" w:color="auto"/>
              <w:right w:val="single" w:sz="4" w:space="0" w:color="auto"/>
            </w:tcBorders>
          </w:tcPr>
          <w:p w:rsidR="00E915AB" w:rsidRPr="00E464C9" w:rsidRDefault="00E915AB" w:rsidP="000C39E8">
            <w:pPr>
              <w:jc w:val="both"/>
              <w:rPr>
                <w:rFonts w:ascii="Times New Roman" w:eastAsia="Calibri" w:hAnsi="Times New Roman"/>
                <w:sz w:val="24"/>
                <w:szCs w:val="24"/>
                <w:lang w:eastAsia="en-US"/>
              </w:rPr>
            </w:pPr>
          </w:p>
        </w:tc>
        <w:tc>
          <w:tcPr>
            <w:tcW w:w="5394" w:type="dxa"/>
            <w:tcBorders>
              <w:top w:val="single" w:sz="4" w:space="0" w:color="auto"/>
              <w:left w:val="single" w:sz="4" w:space="0" w:color="auto"/>
              <w:bottom w:val="single" w:sz="4" w:space="0" w:color="auto"/>
              <w:right w:val="single" w:sz="4" w:space="0" w:color="auto"/>
            </w:tcBorders>
          </w:tcPr>
          <w:p w:rsidR="00E915AB" w:rsidRPr="00E464C9" w:rsidRDefault="00E915AB" w:rsidP="000C39E8">
            <w:pPr>
              <w:jc w:val="both"/>
              <w:rPr>
                <w:rFonts w:ascii="Times New Roman" w:eastAsia="Calibri" w:hAnsi="Times New Roman"/>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E915AB" w:rsidRPr="00E464C9" w:rsidRDefault="00E915AB" w:rsidP="000C39E8">
            <w:pPr>
              <w:jc w:val="center"/>
              <w:rPr>
                <w:rFonts w:ascii="Times New Roman" w:eastAsia="Calibri" w:hAnsi="Times New Roman"/>
                <w:sz w:val="24"/>
                <w:szCs w:val="24"/>
                <w:lang w:eastAsia="en-US"/>
              </w:rPr>
            </w:pPr>
          </w:p>
        </w:tc>
      </w:tr>
    </w:tbl>
    <w:p w:rsidR="007B4D8A" w:rsidRPr="00E464C9" w:rsidRDefault="007B4D8A" w:rsidP="000C39E8">
      <w:pPr>
        <w:rPr>
          <w:rFonts w:ascii="Times New Roman" w:eastAsia="Calibri" w:hAnsi="Times New Roman"/>
          <w:sz w:val="24"/>
          <w:szCs w:val="24"/>
          <w:lang w:eastAsia="en-US"/>
        </w:rPr>
      </w:pPr>
    </w:p>
    <w:p w:rsidR="00E915AB" w:rsidRPr="00E464C9" w:rsidRDefault="00E915AB" w:rsidP="000C39E8">
      <w:pPr>
        <w:shd w:val="clear" w:color="auto" w:fill="FFFFFF"/>
        <w:tabs>
          <w:tab w:val="left" w:pos="1418"/>
        </w:tabs>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ЗА – __</w:t>
      </w:r>
      <w:r w:rsidR="007B4D8A" w:rsidRPr="00E464C9">
        <w:rPr>
          <w:rFonts w:ascii="Times New Roman" w:eastAsia="Calibri" w:hAnsi="Times New Roman"/>
          <w:sz w:val="24"/>
          <w:szCs w:val="24"/>
          <w:lang w:eastAsia="en-US"/>
        </w:rPr>
        <w:t>_</w:t>
      </w:r>
      <w:r w:rsidRPr="00E464C9">
        <w:rPr>
          <w:rFonts w:ascii="Times New Roman" w:eastAsia="Calibri" w:hAnsi="Times New Roman"/>
          <w:sz w:val="24"/>
          <w:szCs w:val="24"/>
          <w:lang w:eastAsia="en-US"/>
        </w:rPr>
        <w:t xml:space="preserve"> человек(а)</w:t>
      </w:r>
    </w:p>
    <w:p w:rsidR="00E915AB" w:rsidRPr="00E464C9" w:rsidRDefault="00E915AB" w:rsidP="000C39E8">
      <w:pPr>
        <w:ind w:left="284"/>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 xml:space="preserve">ПРОТИВ – </w:t>
      </w:r>
      <w:r w:rsidR="007B4D8A" w:rsidRPr="00E464C9">
        <w:rPr>
          <w:rFonts w:ascii="Times New Roman" w:eastAsia="Calibri" w:hAnsi="Times New Roman"/>
          <w:sz w:val="24"/>
          <w:szCs w:val="24"/>
          <w:lang w:eastAsia="en-US"/>
        </w:rPr>
        <w:t>_</w:t>
      </w:r>
      <w:r w:rsidRPr="00E464C9">
        <w:rPr>
          <w:rFonts w:ascii="Times New Roman" w:eastAsia="Calibri" w:hAnsi="Times New Roman"/>
          <w:sz w:val="24"/>
          <w:szCs w:val="24"/>
          <w:lang w:eastAsia="en-US"/>
        </w:rPr>
        <w:t>__ человека(а)</w:t>
      </w:r>
    </w:p>
    <w:p w:rsidR="00E915AB" w:rsidRPr="00E464C9" w:rsidRDefault="00E915AB" w:rsidP="000C39E8">
      <w:pPr>
        <w:ind w:left="284"/>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 xml:space="preserve">ВОЗДЕРЖАЛИСЬ – </w:t>
      </w:r>
      <w:r w:rsidR="007B4D8A" w:rsidRPr="00E464C9">
        <w:rPr>
          <w:rFonts w:ascii="Times New Roman" w:eastAsia="Calibri" w:hAnsi="Times New Roman"/>
          <w:sz w:val="24"/>
          <w:szCs w:val="24"/>
          <w:lang w:eastAsia="en-US"/>
        </w:rPr>
        <w:t>_</w:t>
      </w:r>
      <w:r w:rsidRPr="00E464C9">
        <w:rPr>
          <w:rFonts w:ascii="Times New Roman" w:eastAsia="Calibri" w:hAnsi="Times New Roman"/>
          <w:sz w:val="24"/>
          <w:szCs w:val="24"/>
          <w:lang w:eastAsia="en-US"/>
        </w:rPr>
        <w:t>___ человека(а)</w:t>
      </w:r>
    </w:p>
    <w:p w:rsidR="00E915AB" w:rsidRPr="00E464C9" w:rsidRDefault="00E915AB" w:rsidP="000C39E8">
      <w:pPr>
        <w:ind w:left="284"/>
        <w:jc w:val="both"/>
        <w:rPr>
          <w:rFonts w:ascii="Times New Roman" w:eastAsia="Calibri" w:hAnsi="Times New Roman"/>
          <w:sz w:val="24"/>
          <w:szCs w:val="24"/>
          <w:lang w:eastAsia="en-US"/>
        </w:rPr>
      </w:pPr>
    </w:p>
    <w:p w:rsidR="00E915AB" w:rsidRPr="00E464C9" w:rsidRDefault="00E915AB" w:rsidP="000C39E8">
      <w:pPr>
        <w:spacing w:after="200"/>
        <w:ind w:left="284"/>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Члены комиссии:</w:t>
      </w:r>
    </w:p>
    <w:p w:rsidR="00E915AB" w:rsidRPr="00E464C9" w:rsidRDefault="00E915AB" w:rsidP="000C39E8">
      <w:pPr>
        <w:spacing w:after="200"/>
        <w:ind w:left="1416" w:firstLine="708"/>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__________________________ / __________________</w:t>
      </w:r>
    </w:p>
    <w:p w:rsidR="00E915AB" w:rsidRPr="00E464C9" w:rsidRDefault="00E915AB" w:rsidP="000C39E8">
      <w:pPr>
        <w:spacing w:after="200"/>
        <w:ind w:left="1416" w:firstLine="708"/>
        <w:jc w:val="both"/>
        <w:rPr>
          <w:rFonts w:ascii="Times New Roman" w:eastAsia="Calibri" w:hAnsi="Times New Roman"/>
          <w:sz w:val="24"/>
          <w:szCs w:val="24"/>
          <w:lang w:eastAsia="en-US"/>
        </w:rPr>
      </w:pPr>
      <w:r w:rsidRPr="00E464C9">
        <w:rPr>
          <w:rFonts w:ascii="Times New Roman" w:eastAsia="Calibri" w:hAnsi="Times New Roman"/>
          <w:sz w:val="24"/>
          <w:szCs w:val="24"/>
          <w:lang w:eastAsia="en-US"/>
        </w:rPr>
        <w:t>__________________________ / __________________</w:t>
      </w:r>
    </w:p>
    <w:p w:rsidR="00E00848" w:rsidRPr="00E464C9" w:rsidRDefault="00E915AB" w:rsidP="006C0DEA">
      <w:pPr>
        <w:spacing w:after="200" w:line="276" w:lineRule="auto"/>
        <w:ind w:left="1416" w:firstLine="708"/>
        <w:jc w:val="both"/>
        <w:rPr>
          <w:rFonts w:ascii="Times New Roman" w:hAnsi="Times New Roman"/>
          <w:sz w:val="24"/>
          <w:szCs w:val="24"/>
        </w:rPr>
      </w:pPr>
      <w:r w:rsidRPr="00E464C9">
        <w:rPr>
          <w:rFonts w:ascii="Times New Roman" w:eastAsia="Calibri" w:hAnsi="Times New Roman"/>
          <w:sz w:val="24"/>
          <w:szCs w:val="24"/>
          <w:lang w:eastAsia="en-US"/>
        </w:rPr>
        <w:t>__________________________ / __________________</w:t>
      </w:r>
      <w:bookmarkEnd w:id="0"/>
    </w:p>
    <w:sectPr w:rsidR="00E00848" w:rsidRPr="00E464C9" w:rsidSect="00284281">
      <w:pgSz w:w="11906" w:h="16838" w:code="9"/>
      <w:pgMar w:top="1134" w:right="567" w:bottom="992" w:left="141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EA1" w:rsidRDefault="00255EA1" w:rsidP="005A63A0">
      <w:r>
        <w:separator/>
      </w:r>
    </w:p>
  </w:endnote>
  <w:endnote w:type="continuationSeparator" w:id="1">
    <w:p w:rsidR="00255EA1" w:rsidRDefault="00255EA1" w:rsidP="005A6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513133"/>
      <w:docPartObj>
        <w:docPartGallery w:val="Page Numbers (Bottom of Page)"/>
        <w:docPartUnique/>
      </w:docPartObj>
    </w:sdtPr>
    <w:sdtContent>
      <w:p w:rsidR="001C02CD" w:rsidRDefault="00E60A54">
        <w:pPr>
          <w:pStyle w:val="ac"/>
          <w:jc w:val="right"/>
        </w:pPr>
        <w:r>
          <w:fldChar w:fldCharType="begin"/>
        </w:r>
        <w:r w:rsidR="001C02CD">
          <w:instrText>PAGE   \* MERGEFORMAT</w:instrText>
        </w:r>
        <w:r>
          <w:fldChar w:fldCharType="separate"/>
        </w:r>
        <w:r w:rsidR="005953DC">
          <w:rPr>
            <w:noProof/>
          </w:rPr>
          <w:t>17</w:t>
        </w:r>
        <w:r>
          <w:fldChar w:fldCharType="end"/>
        </w:r>
      </w:p>
    </w:sdtContent>
  </w:sdt>
  <w:p w:rsidR="001C02CD" w:rsidRDefault="001C02C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53655"/>
      <w:docPartObj>
        <w:docPartGallery w:val="Page Numbers (Bottom of Page)"/>
        <w:docPartUnique/>
      </w:docPartObj>
    </w:sdtPr>
    <w:sdtContent>
      <w:p w:rsidR="001C02CD" w:rsidRDefault="00E60A54">
        <w:pPr>
          <w:pStyle w:val="ac"/>
          <w:jc w:val="right"/>
        </w:pPr>
        <w:r>
          <w:fldChar w:fldCharType="begin"/>
        </w:r>
        <w:r w:rsidR="001C02CD">
          <w:instrText>PAGE   \* MERGEFORMAT</w:instrText>
        </w:r>
        <w:r>
          <w:fldChar w:fldCharType="separate"/>
        </w:r>
        <w:r w:rsidR="005953DC">
          <w:rPr>
            <w:noProof/>
          </w:rPr>
          <w:t>9</w:t>
        </w:r>
        <w:r>
          <w:fldChar w:fldCharType="end"/>
        </w:r>
      </w:p>
    </w:sdtContent>
  </w:sdt>
  <w:p w:rsidR="001C02CD" w:rsidRDefault="001C02C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EA1" w:rsidRDefault="00255EA1" w:rsidP="005A63A0">
      <w:r>
        <w:separator/>
      </w:r>
    </w:p>
  </w:footnote>
  <w:footnote w:type="continuationSeparator" w:id="1">
    <w:p w:rsidR="00255EA1" w:rsidRDefault="00255EA1" w:rsidP="005A6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D" w:rsidRDefault="001C02C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00A"/>
    <w:multiLevelType w:val="multilevel"/>
    <w:tmpl w:val="124081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C967F8"/>
    <w:multiLevelType w:val="multilevel"/>
    <w:tmpl w:val="AB4E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255A7"/>
    <w:multiLevelType w:val="multilevel"/>
    <w:tmpl w:val="487639B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A00191"/>
    <w:multiLevelType w:val="multilevel"/>
    <w:tmpl w:val="AC3A998E"/>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A32E5C"/>
    <w:multiLevelType w:val="hybridMultilevel"/>
    <w:tmpl w:val="745E9F96"/>
    <w:lvl w:ilvl="0" w:tplc="7A3E1DF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E2549"/>
    <w:multiLevelType w:val="multilevel"/>
    <w:tmpl w:val="409CFDE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3FA06F9"/>
    <w:multiLevelType w:val="multilevel"/>
    <w:tmpl w:val="3D820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B81A03"/>
    <w:multiLevelType w:val="hybridMultilevel"/>
    <w:tmpl w:val="DBCE242A"/>
    <w:lvl w:ilvl="0" w:tplc="F1B8B8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D6FF4"/>
    <w:multiLevelType w:val="hybridMultilevel"/>
    <w:tmpl w:val="735AE150"/>
    <w:lvl w:ilvl="0" w:tplc="B874D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94CF8"/>
    <w:multiLevelType w:val="hybridMultilevel"/>
    <w:tmpl w:val="D226A360"/>
    <w:lvl w:ilvl="0" w:tplc="E1949E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06FBD"/>
    <w:multiLevelType w:val="multilevel"/>
    <w:tmpl w:val="02DE4224"/>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6B43C9"/>
    <w:multiLevelType w:val="multilevel"/>
    <w:tmpl w:val="8AF665B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E97719"/>
    <w:multiLevelType w:val="multilevel"/>
    <w:tmpl w:val="A4FC0104"/>
    <w:lvl w:ilvl="0">
      <w:start w:val="3"/>
      <w:numFmt w:val="decimal"/>
      <w:lvlText w:val="%1."/>
      <w:lvlJc w:val="left"/>
      <w:pPr>
        <w:ind w:left="600" w:hanging="600"/>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0021DED"/>
    <w:multiLevelType w:val="multilevel"/>
    <w:tmpl w:val="BCAC8C3E"/>
    <w:lvl w:ilvl="0">
      <w:start w:val="1"/>
      <w:numFmt w:val="decimal"/>
      <w:lvlText w:val="%1."/>
      <w:lvlJc w:val="left"/>
      <w:pPr>
        <w:ind w:left="404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4325AD4"/>
    <w:multiLevelType w:val="multilevel"/>
    <w:tmpl w:val="8A9ADDF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26182840"/>
    <w:multiLevelType w:val="multilevel"/>
    <w:tmpl w:val="3D820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8D467F"/>
    <w:multiLevelType w:val="multilevel"/>
    <w:tmpl w:val="66D68D5E"/>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EA4159D"/>
    <w:multiLevelType w:val="multilevel"/>
    <w:tmpl w:val="DD246E4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EF6C01"/>
    <w:multiLevelType w:val="multilevel"/>
    <w:tmpl w:val="3CA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927C2"/>
    <w:multiLevelType w:val="hybridMultilevel"/>
    <w:tmpl w:val="3E000B3E"/>
    <w:lvl w:ilvl="0" w:tplc="9DF65D82">
      <w:start w:val="1"/>
      <w:numFmt w:val="decimal"/>
      <w:lvlText w:val="%1"/>
      <w:lvlJc w:val="left"/>
      <w:pPr>
        <w:ind w:left="1005" w:hanging="360"/>
      </w:pPr>
      <w:rPr>
        <w:rFonts w:ascii="Times New Roman" w:eastAsia="Times New Roman"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nsid w:val="36BD27F2"/>
    <w:multiLevelType w:val="multilevel"/>
    <w:tmpl w:val="3DE84DAC"/>
    <w:lvl w:ilvl="0">
      <w:start w:val="2"/>
      <w:numFmt w:val="decimal"/>
      <w:lvlText w:val="%1."/>
      <w:lvlJc w:val="left"/>
      <w:pPr>
        <w:ind w:left="0" w:firstLine="0"/>
      </w:pPr>
      <w:rPr>
        <w:rFonts w:hint="default"/>
      </w:rPr>
    </w:lvl>
    <w:lvl w:ilvl="1">
      <w:start w:val="10"/>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39757B16"/>
    <w:multiLevelType w:val="multilevel"/>
    <w:tmpl w:val="06C05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BE87721"/>
    <w:multiLevelType w:val="multilevel"/>
    <w:tmpl w:val="0E181376"/>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3F39323C"/>
    <w:multiLevelType w:val="hybridMultilevel"/>
    <w:tmpl w:val="B93EEE40"/>
    <w:lvl w:ilvl="0" w:tplc="5322D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823C6"/>
    <w:multiLevelType w:val="hybridMultilevel"/>
    <w:tmpl w:val="33CC9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5">
    <w:nsid w:val="45FB6E39"/>
    <w:multiLevelType w:val="multilevel"/>
    <w:tmpl w:val="B7DE6ACE"/>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4646375F"/>
    <w:multiLevelType w:val="multilevel"/>
    <w:tmpl w:val="E818A0D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6875A14"/>
    <w:multiLevelType w:val="hybridMultilevel"/>
    <w:tmpl w:val="24A06E18"/>
    <w:lvl w:ilvl="0" w:tplc="00A65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E22D74"/>
    <w:multiLevelType w:val="multilevel"/>
    <w:tmpl w:val="CB8C3990"/>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AC476DE"/>
    <w:multiLevelType w:val="multilevel"/>
    <w:tmpl w:val="FCBA1E22"/>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0">
    <w:nsid w:val="504F2460"/>
    <w:multiLevelType w:val="hybridMultilevel"/>
    <w:tmpl w:val="7A7A1158"/>
    <w:lvl w:ilvl="0" w:tplc="E2C09C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4C7178"/>
    <w:multiLevelType w:val="multilevel"/>
    <w:tmpl w:val="CB5891EE"/>
    <w:lvl w:ilvl="0">
      <w:start w:val="2"/>
      <w:numFmt w:val="decimal"/>
      <w:lvlText w:val="%1"/>
      <w:lvlJc w:val="left"/>
      <w:pPr>
        <w:ind w:left="600" w:hanging="600"/>
      </w:pPr>
      <w:rPr>
        <w:rFonts w:hint="default"/>
      </w:rPr>
    </w:lvl>
    <w:lvl w:ilvl="1">
      <w:start w:val="7"/>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52EA1784"/>
    <w:multiLevelType w:val="multilevel"/>
    <w:tmpl w:val="BD74A06C"/>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6EC5992"/>
    <w:multiLevelType w:val="hybridMultilevel"/>
    <w:tmpl w:val="13D8A2F4"/>
    <w:lvl w:ilvl="0" w:tplc="A52CFF1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F10159"/>
    <w:multiLevelType w:val="multilevel"/>
    <w:tmpl w:val="4A26FC9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5BCF50D1"/>
    <w:multiLevelType w:val="multilevel"/>
    <w:tmpl w:val="705613E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C0F045C"/>
    <w:multiLevelType w:val="multilevel"/>
    <w:tmpl w:val="C01C6E12"/>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E1E6122"/>
    <w:multiLevelType w:val="multilevel"/>
    <w:tmpl w:val="47C24A8E"/>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43A61DF"/>
    <w:multiLevelType w:val="multilevel"/>
    <w:tmpl w:val="5CBAC1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960FD3"/>
    <w:multiLevelType w:val="multilevel"/>
    <w:tmpl w:val="769EF6BC"/>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8B10CF7"/>
    <w:multiLevelType w:val="multilevel"/>
    <w:tmpl w:val="08F86708"/>
    <w:lvl w:ilvl="0">
      <w:start w:val="3"/>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6C22253D"/>
    <w:multiLevelType w:val="hybridMultilevel"/>
    <w:tmpl w:val="6E0AD5A8"/>
    <w:lvl w:ilvl="0" w:tplc="3F74B4F4">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571F06"/>
    <w:multiLevelType w:val="multilevel"/>
    <w:tmpl w:val="BDEA2D1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6C820615"/>
    <w:multiLevelType w:val="hybridMultilevel"/>
    <w:tmpl w:val="BEA42F6E"/>
    <w:lvl w:ilvl="0" w:tplc="3AC4EA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D51EB8"/>
    <w:multiLevelType w:val="hybridMultilevel"/>
    <w:tmpl w:val="675CD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9592301"/>
    <w:multiLevelType w:val="multilevel"/>
    <w:tmpl w:val="27EE3D9A"/>
    <w:lvl w:ilvl="0">
      <w:start w:val="3"/>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6">
    <w:nsid w:val="799A5906"/>
    <w:multiLevelType w:val="multilevel"/>
    <w:tmpl w:val="E258FDD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D4136D"/>
    <w:multiLevelType w:val="multilevel"/>
    <w:tmpl w:val="06C05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EC349F1"/>
    <w:multiLevelType w:val="multilevel"/>
    <w:tmpl w:val="DE72710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4"/>
  </w:num>
  <w:num w:numId="2">
    <w:abstractNumId w:val="38"/>
  </w:num>
  <w:num w:numId="3">
    <w:abstractNumId w:val="1"/>
  </w:num>
  <w:num w:numId="4">
    <w:abstractNumId w:val="11"/>
  </w:num>
  <w:num w:numId="5">
    <w:abstractNumId w:val="20"/>
  </w:num>
  <w:num w:numId="6">
    <w:abstractNumId w:val="5"/>
  </w:num>
  <w:num w:numId="7">
    <w:abstractNumId w:val="12"/>
  </w:num>
  <w:num w:numId="8">
    <w:abstractNumId w:val="45"/>
  </w:num>
  <w:num w:numId="9">
    <w:abstractNumId w:val="29"/>
  </w:num>
  <w:num w:numId="10">
    <w:abstractNumId w:val="16"/>
  </w:num>
  <w:num w:numId="11">
    <w:abstractNumId w:val="14"/>
  </w:num>
  <w:num w:numId="12">
    <w:abstractNumId w:val="34"/>
  </w:num>
  <w:num w:numId="13">
    <w:abstractNumId w:val="13"/>
  </w:num>
  <w:num w:numId="14">
    <w:abstractNumId w:val="3"/>
  </w:num>
  <w:num w:numId="15">
    <w:abstractNumId w:val="40"/>
  </w:num>
  <w:num w:numId="16">
    <w:abstractNumId w:val="42"/>
  </w:num>
  <w:num w:numId="17">
    <w:abstractNumId w:val="22"/>
  </w:num>
  <w:num w:numId="18">
    <w:abstractNumId w:val="31"/>
  </w:num>
  <w:num w:numId="19">
    <w:abstractNumId w:val="28"/>
  </w:num>
  <w:num w:numId="20">
    <w:abstractNumId w:val="24"/>
  </w:num>
  <w:num w:numId="21">
    <w:abstractNumId w:val="46"/>
  </w:num>
  <w:num w:numId="22">
    <w:abstractNumId w:val="35"/>
  </w:num>
  <w:num w:numId="23">
    <w:abstractNumId w:val="0"/>
  </w:num>
  <w:num w:numId="24">
    <w:abstractNumId w:val="32"/>
  </w:num>
  <w:num w:numId="25">
    <w:abstractNumId w:val="17"/>
  </w:num>
  <w:num w:numId="26">
    <w:abstractNumId w:val="36"/>
  </w:num>
  <w:num w:numId="27">
    <w:abstractNumId w:val="41"/>
  </w:num>
  <w:num w:numId="28">
    <w:abstractNumId w:val="9"/>
  </w:num>
  <w:num w:numId="29">
    <w:abstractNumId w:val="48"/>
  </w:num>
  <w:num w:numId="30">
    <w:abstractNumId w:val="10"/>
  </w:num>
  <w:num w:numId="31">
    <w:abstractNumId w:val="23"/>
  </w:num>
  <w:num w:numId="32">
    <w:abstractNumId w:val="43"/>
  </w:num>
  <w:num w:numId="33">
    <w:abstractNumId w:val="39"/>
  </w:num>
  <w:num w:numId="34">
    <w:abstractNumId w:val="18"/>
  </w:num>
  <w:num w:numId="35">
    <w:abstractNumId w:val="25"/>
  </w:num>
  <w:num w:numId="36">
    <w:abstractNumId w:val="19"/>
  </w:num>
  <w:num w:numId="37">
    <w:abstractNumId w:val="30"/>
  </w:num>
  <w:num w:numId="38">
    <w:abstractNumId w:val="8"/>
  </w:num>
  <w:num w:numId="39">
    <w:abstractNumId w:val="7"/>
  </w:num>
  <w:num w:numId="40">
    <w:abstractNumId w:val="37"/>
  </w:num>
  <w:num w:numId="41">
    <w:abstractNumId w:val="26"/>
  </w:num>
  <w:num w:numId="42">
    <w:abstractNumId w:val="27"/>
  </w:num>
  <w:num w:numId="43">
    <w:abstractNumId w:val="33"/>
  </w:num>
  <w:num w:numId="44">
    <w:abstractNumId w:val="2"/>
  </w:num>
  <w:num w:numId="45">
    <w:abstractNumId w:val="4"/>
  </w:num>
  <w:num w:numId="46">
    <w:abstractNumId w:val="47"/>
  </w:num>
  <w:num w:numId="47">
    <w:abstractNumId w:val="6"/>
  </w:num>
  <w:num w:numId="48">
    <w:abstractNumId w:val="2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217DE"/>
    <w:rsid w:val="00004DDA"/>
    <w:rsid w:val="00012817"/>
    <w:rsid w:val="000136D1"/>
    <w:rsid w:val="000141CF"/>
    <w:rsid w:val="00014644"/>
    <w:rsid w:val="00020370"/>
    <w:rsid w:val="000211B5"/>
    <w:rsid w:val="00022D74"/>
    <w:rsid w:val="0003073B"/>
    <w:rsid w:val="00030DB4"/>
    <w:rsid w:val="00032607"/>
    <w:rsid w:val="000548F5"/>
    <w:rsid w:val="00055AFB"/>
    <w:rsid w:val="00055E55"/>
    <w:rsid w:val="000562C4"/>
    <w:rsid w:val="000562CE"/>
    <w:rsid w:val="0005750A"/>
    <w:rsid w:val="00060A02"/>
    <w:rsid w:val="000621B3"/>
    <w:rsid w:val="000630F0"/>
    <w:rsid w:val="000700F4"/>
    <w:rsid w:val="0007327A"/>
    <w:rsid w:val="00075205"/>
    <w:rsid w:val="00077D9D"/>
    <w:rsid w:val="00080CB6"/>
    <w:rsid w:val="000850C5"/>
    <w:rsid w:val="00085531"/>
    <w:rsid w:val="000968B7"/>
    <w:rsid w:val="000A7B8E"/>
    <w:rsid w:val="000C39E8"/>
    <w:rsid w:val="000C5640"/>
    <w:rsid w:val="000D6D6B"/>
    <w:rsid w:val="000D7C46"/>
    <w:rsid w:val="000E08A9"/>
    <w:rsid w:val="000E24FE"/>
    <w:rsid w:val="000E423E"/>
    <w:rsid w:val="000E5486"/>
    <w:rsid w:val="000E5CA5"/>
    <w:rsid w:val="000E6F9F"/>
    <w:rsid w:val="001079CF"/>
    <w:rsid w:val="00113748"/>
    <w:rsid w:val="00117CED"/>
    <w:rsid w:val="0012176B"/>
    <w:rsid w:val="0012239F"/>
    <w:rsid w:val="00130900"/>
    <w:rsid w:val="00131ACD"/>
    <w:rsid w:val="0013372E"/>
    <w:rsid w:val="001367CF"/>
    <w:rsid w:val="00136D10"/>
    <w:rsid w:val="00140E11"/>
    <w:rsid w:val="00140EE0"/>
    <w:rsid w:val="001452E7"/>
    <w:rsid w:val="00154A83"/>
    <w:rsid w:val="001565A8"/>
    <w:rsid w:val="001601DD"/>
    <w:rsid w:val="001629DE"/>
    <w:rsid w:val="001711E8"/>
    <w:rsid w:val="00171FB4"/>
    <w:rsid w:val="00172C21"/>
    <w:rsid w:val="00173B41"/>
    <w:rsid w:val="00175590"/>
    <w:rsid w:val="00177A96"/>
    <w:rsid w:val="001835E9"/>
    <w:rsid w:val="001876F5"/>
    <w:rsid w:val="00187A31"/>
    <w:rsid w:val="00190B94"/>
    <w:rsid w:val="00196C9C"/>
    <w:rsid w:val="00197582"/>
    <w:rsid w:val="00197601"/>
    <w:rsid w:val="001A0BEB"/>
    <w:rsid w:val="001A0E2B"/>
    <w:rsid w:val="001A2DFC"/>
    <w:rsid w:val="001B72AD"/>
    <w:rsid w:val="001C02CD"/>
    <w:rsid w:val="001C232F"/>
    <w:rsid w:val="001D642F"/>
    <w:rsid w:val="001D721A"/>
    <w:rsid w:val="001E3E01"/>
    <w:rsid w:val="001E5867"/>
    <w:rsid w:val="001F01F3"/>
    <w:rsid w:val="001F0FD2"/>
    <w:rsid w:val="001F1878"/>
    <w:rsid w:val="001F640C"/>
    <w:rsid w:val="001F75E5"/>
    <w:rsid w:val="001F7634"/>
    <w:rsid w:val="00204931"/>
    <w:rsid w:val="00206F0E"/>
    <w:rsid w:val="002128F2"/>
    <w:rsid w:val="00220182"/>
    <w:rsid w:val="00224F93"/>
    <w:rsid w:val="0023428A"/>
    <w:rsid w:val="0023437C"/>
    <w:rsid w:val="00236987"/>
    <w:rsid w:val="002374E1"/>
    <w:rsid w:val="002521E9"/>
    <w:rsid w:val="00255EA1"/>
    <w:rsid w:val="00256293"/>
    <w:rsid w:val="002605B2"/>
    <w:rsid w:val="002655F6"/>
    <w:rsid w:val="00266141"/>
    <w:rsid w:val="00270931"/>
    <w:rsid w:val="00273D3F"/>
    <w:rsid w:val="00274F16"/>
    <w:rsid w:val="00277F2C"/>
    <w:rsid w:val="00280313"/>
    <w:rsid w:val="00282D04"/>
    <w:rsid w:val="00283930"/>
    <w:rsid w:val="00284281"/>
    <w:rsid w:val="00285726"/>
    <w:rsid w:val="00292AC8"/>
    <w:rsid w:val="002931E9"/>
    <w:rsid w:val="00297885"/>
    <w:rsid w:val="002A0A92"/>
    <w:rsid w:val="002A0C47"/>
    <w:rsid w:val="002A3877"/>
    <w:rsid w:val="002B0F5A"/>
    <w:rsid w:val="002B4475"/>
    <w:rsid w:val="002B568F"/>
    <w:rsid w:val="002B6601"/>
    <w:rsid w:val="002C4BE9"/>
    <w:rsid w:val="002D4E31"/>
    <w:rsid w:val="00301411"/>
    <w:rsid w:val="003039E8"/>
    <w:rsid w:val="00305349"/>
    <w:rsid w:val="00305E9B"/>
    <w:rsid w:val="00311CD4"/>
    <w:rsid w:val="00313160"/>
    <w:rsid w:val="003244E6"/>
    <w:rsid w:val="00326AA6"/>
    <w:rsid w:val="003277E6"/>
    <w:rsid w:val="00337CA9"/>
    <w:rsid w:val="00343FAD"/>
    <w:rsid w:val="00345FA2"/>
    <w:rsid w:val="0035129B"/>
    <w:rsid w:val="00352911"/>
    <w:rsid w:val="00355259"/>
    <w:rsid w:val="003665BE"/>
    <w:rsid w:val="0037313E"/>
    <w:rsid w:val="00374140"/>
    <w:rsid w:val="00374342"/>
    <w:rsid w:val="003757D4"/>
    <w:rsid w:val="00387B83"/>
    <w:rsid w:val="00387C4A"/>
    <w:rsid w:val="003904A2"/>
    <w:rsid w:val="00391862"/>
    <w:rsid w:val="00395DCA"/>
    <w:rsid w:val="003A50B8"/>
    <w:rsid w:val="003B0AAE"/>
    <w:rsid w:val="003B6E6A"/>
    <w:rsid w:val="003B78BA"/>
    <w:rsid w:val="003C6145"/>
    <w:rsid w:val="003D183D"/>
    <w:rsid w:val="003D46FF"/>
    <w:rsid w:val="003D6B9B"/>
    <w:rsid w:val="003D7403"/>
    <w:rsid w:val="003E2414"/>
    <w:rsid w:val="003F002A"/>
    <w:rsid w:val="003F19AF"/>
    <w:rsid w:val="003F2F74"/>
    <w:rsid w:val="003F3FC4"/>
    <w:rsid w:val="003F48F1"/>
    <w:rsid w:val="003F66F3"/>
    <w:rsid w:val="00402516"/>
    <w:rsid w:val="00402630"/>
    <w:rsid w:val="00403088"/>
    <w:rsid w:val="00405B83"/>
    <w:rsid w:val="00412654"/>
    <w:rsid w:val="00424A65"/>
    <w:rsid w:val="004262BD"/>
    <w:rsid w:val="0043332F"/>
    <w:rsid w:val="00437190"/>
    <w:rsid w:val="004403BA"/>
    <w:rsid w:val="00442BF8"/>
    <w:rsid w:val="00442E75"/>
    <w:rsid w:val="00445664"/>
    <w:rsid w:val="00446E48"/>
    <w:rsid w:val="004476DE"/>
    <w:rsid w:val="00453BF1"/>
    <w:rsid w:val="00453C98"/>
    <w:rsid w:val="004549C5"/>
    <w:rsid w:val="004560B4"/>
    <w:rsid w:val="00457229"/>
    <w:rsid w:val="00464934"/>
    <w:rsid w:val="00466F00"/>
    <w:rsid w:val="00467C85"/>
    <w:rsid w:val="00470997"/>
    <w:rsid w:val="004759BF"/>
    <w:rsid w:val="0048163E"/>
    <w:rsid w:val="004A1DE9"/>
    <w:rsid w:val="004A34ED"/>
    <w:rsid w:val="004B1A41"/>
    <w:rsid w:val="004B558F"/>
    <w:rsid w:val="004C0362"/>
    <w:rsid w:val="004C0CA9"/>
    <w:rsid w:val="004D1629"/>
    <w:rsid w:val="004D3F3A"/>
    <w:rsid w:val="004E0BD0"/>
    <w:rsid w:val="004E36E1"/>
    <w:rsid w:val="004E5061"/>
    <w:rsid w:val="004F3325"/>
    <w:rsid w:val="004F6E05"/>
    <w:rsid w:val="00502610"/>
    <w:rsid w:val="005047B7"/>
    <w:rsid w:val="00504B8F"/>
    <w:rsid w:val="00510328"/>
    <w:rsid w:val="00512A1D"/>
    <w:rsid w:val="0052214C"/>
    <w:rsid w:val="005302FD"/>
    <w:rsid w:val="0053157F"/>
    <w:rsid w:val="005332F3"/>
    <w:rsid w:val="00533E26"/>
    <w:rsid w:val="00546286"/>
    <w:rsid w:val="005473BC"/>
    <w:rsid w:val="005474D4"/>
    <w:rsid w:val="00551404"/>
    <w:rsid w:val="00551E03"/>
    <w:rsid w:val="0055725F"/>
    <w:rsid w:val="005608B2"/>
    <w:rsid w:val="00560BCD"/>
    <w:rsid w:val="0056502E"/>
    <w:rsid w:val="00565E70"/>
    <w:rsid w:val="00567D0C"/>
    <w:rsid w:val="00571F39"/>
    <w:rsid w:val="00573D32"/>
    <w:rsid w:val="00576BFE"/>
    <w:rsid w:val="00583DCD"/>
    <w:rsid w:val="00585444"/>
    <w:rsid w:val="0058704F"/>
    <w:rsid w:val="00590C0F"/>
    <w:rsid w:val="005953DC"/>
    <w:rsid w:val="005958E8"/>
    <w:rsid w:val="005A63A0"/>
    <w:rsid w:val="005A64A9"/>
    <w:rsid w:val="005A693E"/>
    <w:rsid w:val="005B4412"/>
    <w:rsid w:val="005B45FF"/>
    <w:rsid w:val="005C70CD"/>
    <w:rsid w:val="005E06B6"/>
    <w:rsid w:val="005E06CB"/>
    <w:rsid w:val="005E075B"/>
    <w:rsid w:val="005E3659"/>
    <w:rsid w:val="005E5ED4"/>
    <w:rsid w:val="005E7185"/>
    <w:rsid w:val="005F0198"/>
    <w:rsid w:val="005F2B9F"/>
    <w:rsid w:val="005F75BA"/>
    <w:rsid w:val="0060129D"/>
    <w:rsid w:val="00603D8F"/>
    <w:rsid w:val="0060436C"/>
    <w:rsid w:val="0060749C"/>
    <w:rsid w:val="00613174"/>
    <w:rsid w:val="00613B6C"/>
    <w:rsid w:val="00614EB8"/>
    <w:rsid w:val="006152AE"/>
    <w:rsid w:val="00620BA8"/>
    <w:rsid w:val="0062328D"/>
    <w:rsid w:val="006412BF"/>
    <w:rsid w:val="00642B26"/>
    <w:rsid w:val="00644E5E"/>
    <w:rsid w:val="00652FE6"/>
    <w:rsid w:val="00657FA5"/>
    <w:rsid w:val="0066121F"/>
    <w:rsid w:val="0066243B"/>
    <w:rsid w:val="00662F5D"/>
    <w:rsid w:val="00663DC6"/>
    <w:rsid w:val="00671F3A"/>
    <w:rsid w:val="00672FE3"/>
    <w:rsid w:val="00674A8B"/>
    <w:rsid w:val="00675616"/>
    <w:rsid w:val="006769DD"/>
    <w:rsid w:val="00676DB6"/>
    <w:rsid w:val="006777C0"/>
    <w:rsid w:val="006808FC"/>
    <w:rsid w:val="00681019"/>
    <w:rsid w:val="00684348"/>
    <w:rsid w:val="00684C1E"/>
    <w:rsid w:val="0069075C"/>
    <w:rsid w:val="00695B03"/>
    <w:rsid w:val="006A1AE4"/>
    <w:rsid w:val="006B250D"/>
    <w:rsid w:val="006B4445"/>
    <w:rsid w:val="006B4B8D"/>
    <w:rsid w:val="006B5BC7"/>
    <w:rsid w:val="006C0DEA"/>
    <w:rsid w:val="006D6991"/>
    <w:rsid w:val="006D7052"/>
    <w:rsid w:val="006E1473"/>
    <w:rsid w:val="006E5176"/>
    <w:rsid w:val="006E63D0"/>
    <w:rsid w:val="006E6582"/>
    <w:rsid w:val="006F6699"/>
    <w:rsid w:val="00700B3B"/>
    <w:rsid w:val="00700C15"/>
    <w:rsid w:val="00700ED7"/>
    <w:rsid w:val="00704580"/>
    <w:rsid w:val="007047E7"/>
    <w:rsid w:val="00707408"/>
    <w:rsid w:val="00712B6E"/>
    <w:rsid w:val="007217DE"/>
    <w:rsid w:val="0072230A"/>
    <w:rsid w:val="00723DC3"/>
    <w:rsid w:val="0072515F"/>
    <w:rsid w:val="007418EE"/>
    <w:rsid w:val="00742812"/>
    <w:rsid w:val="00747AB8"/>
    <w:rsid w:val="0075154C"/>
    <w:rsid w:val="007533B1"/>
    <w:rsid w:val="00753E0C"/>
    <w:rsid w:val="00753FC2"/>
    <w:rsid w:val="007565AA"/>
    <w:rsid w:val="007602E9"/>
    <w:rsid w:val="00763A39"/>
    <w:rsid w:val="00763B32"/>
    <w:rsid w:val="00765712"/>
    <w:rsid w:val="00772F9C"/>
    <w:rsid w:val="00780FB2"/>
    <w:rsid w:val="00782E73"/>
    <w:rsid w:val="00784F0B"/>
    <w:rsid w:val="00790335"/>
    <w:rsid w:val="00790421"/>
    <w:rsid w:val="00791EBA"/>
    <w:rsid w:val="007933CC"/>
    <w:rsid w:val="00795433"/>
    <w:rsid w:val="007955C4"/>
    <w:rsid w:val="007A1D05"/>
    <w:rsid w:val="007A48E3"/>
    <w:rsid w:val="007B0737"/>
    <w:rsid w:val="007B0856"/>
    <w:rsid w:val="007B0E01"/>
    <w:rsid w:val="007B146B"/>
    <w:rsid w:val="007B1855"/>
    <w:rsid w:val="007B4362"/>
    <w:rsid w:val="007B4D8A"/>
    <w:rsid w:val="007B5D1B"/>
    <w:rsid w:val="007C5788"/>
    <w:rsid w:val="007C68DB"/>
    <w:rsid w:val="007C7CBC"/>
    <w:rsid w:val="007D16AE"/>
    <w:rsid w:val="007D423F"/>
    <w:rsid w:val="007D4DA2"/>
    <w:rsid w:val="007D5B3C"/>
    <w:rsid w:val="007D5FA5"/>
    <w:rsid w:val="007E779A"/>
    <w:rsid w:val="007E7B1F"/>
    <w:rsid w:val="007E7B2A"/>
    <w:rsid w:val="007F080B"/>
    <w:rsid w:val="007F1434"/>
    <w:rsid w:val="00802C77"/>
    <w:rsid w:val="00817020"/>
    <w:rsid w:val="00822D27"/>
    <w:rsid w:val="00824F77"/>
    <w:rsid w:val="00827052"/>
    <w:rsid w:val="008328D1"/>
    <w:rsid w:val="008400FC"/>
    <w:rsid w:val="00842FB5"/>
    <w:rsid w:val="00843CA2"/>
    <w:rsid w:val="00850748"/>
    <w:rsid w:val="008522B3"/>
    <w:rsid w:val="00852BEE"/>
    <w:rsid w:val="008546CC"/>
    <w:rsid w:val="0085652F"/>
    <w:rsid w:val="00863E4F"/>
    <w:rsid w:val="008662F3"/>
    <w:rsid w:val="0086779C"/>
    <w:rsid w:val="008702FC"/>
    <w:rsid w:val="00872883"/>
    <w:rsid w:val="00873308"/>
    <w:rsid w:val="0087657C"/>
    <w:rsid w:val="00882D4D"/>
    <w:rsid w:val="00884231"/>
    <w:rsid w:val="008846D3"/>
    <w:rsid w:val="00885734"/>
    <w:rsid w:val="008859A9"/>
    <w:rsid w:val="0088669F"/>
    <w:rsid w:val="00890EEA"/>
    <w:rsid w:val="00892D69"/>
    <w:rsid w:val="00896782"/>
    <w:rsid w:val="008A0908"/>
    <w:rsid w:val="008A28D0"/>
    <w:rsid w:val="008A5D40"/>
    <w:rsid w:val="008A61E6"/>
    <w:rsid w:val="008A74EC"/>
    <w:rsid w:val="008B3578"/>
    <w:rsid w:val="008B38BE"/>
    <w:rsid w:val="008B44A9"/>
    <w:rsid w:val="008B4E5D"/>
    <w:rsid w:val="008B5ED5"/>
    <w:rsid w:val="008C0435"/>
    <w:rsid w:val="008C2147"/>
    <w:rsid w:val="008C338C"/>
    <w:rsid w:val="008C4E0B"/>
    <w:rsid w:val="008D0BBF"/>
    <w:rsid w:val="008D368A"/>
    <w:rsid w:val="008D4B40"/>
    <w:rsid w:val="008D644F"/>
    <w:rsid w:val="008D66EF"/>
    <w:rsid w:val="008D725B"/>
    <w:rsid w:val="008E1B01"/>
    <w:rsid w:val="008E4B3F"/>
    <w:rsid w:val="008F56E1"/>
    <w:rsid w:val="008F685F"/>
    <w:rsid w:val="00900314"/>
    <w:rsid w:val="00903A75"/>
    <w:rsid w:val="0090678B"/>
    <w:rsid w:val="00911EE3"/>
    <w:rsid w:val="0091463E"/>
    <w:rsid w:val="0091532C"/>
    <w:rsid w:val="00915973"/>
    <w:rsid w:val="009159F9"/>
    <w:rsid w:val="009167ED"/>
    <w:rsid w:val="00917128"/>
    <w:rsid w:val="00917521"/>
    <w:rsid w:val="00921806"/>
    <w:rsid w:val="00922070"/>
    <w:rsid w:val="009244EA"/>
    <w:rsid w:val="00927532"/>
    <w:rsid w:val="009326EC"/>
    <w:rsid w:val="00932AB9"/>
    <w:rsid w:val="00933ED1"/>
    <w:rsid w:val="00934230"/>
    <w:rsid w:val="00936B7C"/>
    <w:rsid w:val="009373E8"/>
    <w:rsid w:val="00941263"/>
    <w:rsid w:val="00951930"/>
    <w:rsid w:val="009530E1"/>
    <w:rsid w:val="0096089A"/>
    <w:rsid w:val="0096190E"/>
    <w:rsid w:val="00966734"/>
    <w:rsid w:val="00967016"/>
    <w:rsid w:val="00974E6F"/>
    <w:rsid w:val="0097766F"/>
    <w:rsid w:val="00977F4F"/>
    <w:rsid w:val="00980B95"/>
    <w:rsid w:val="009815E7"/>
    <w:rsid w:val="00982268"/>
    <w:rsid w:val="00983C64"/>
    <w:rsid w:val="00984FA6"/>
    <w:rsid w:val="009873A9"/>
    <w:rsid w:val="0099221C"/>
    <w:rsid w:val="009A589F"/>
    <w:rsid w:val="009A63CB"/>
    <w:rsid w:val="009A665D"/>
    <w:rsid w:val="009B1724"/>
    <w:rsid w:val="009B55C4"/>
    <w:rsid w:val="009B6EB7"/>
    <w:rsid w:val="009C1ED2"/>
    <w:rsid w:val="009C48F4"/>
    <w:rsid w:val="009C5E8C"/>
    <w:rsid w:val="009C711C"/>
    <w:rsid w:val="009D3644"/>
    <w:rsid w:val="009D7BF2"/>
    <w:rsid w:val="009E2B77"/>
    <w:rsid w:val="009E3FB3"/>
    <w:rsid w:val="00A05A55"/>
    <w:rsid w:val="00A148C1"/>
    <w:rsid w:val="00A15970"/>
    <w:rsid w:val="00A2281C"/>
    <w:rsid w:val="00A24B9F"/>
    <w:rsid w:val="00A3132A"/>
    <w:rsid w:val="00A316DA"/>
    <w:rsid w:val="00A346F2"/>
    <w:rsid w:val="00A35305"/>
    <w:rsid w:val="00A36D14"/>
    <w:rsid w:val="00A44561"/>
    <w:rsid w:val="00A47441"/>
    <w:rsid w:val="00A5082B"/>
    <w:rsid w:val="00A510ED"/>
    <w:rsid w:val="00A561D2"/>
    <w:rsid w:val="00A67B4B"/>
    <w:rsid w:val="00A70427"/>
    <w:rsid w:val="00A74077"/>
    <w:rsid w:val="00A80374"/>
    <w:rsid w:val="00A83076"/>
    <w:rsid w:val="00A864A5"/>
    <w:rsid w:val="00A86561"/>
    <w:rsid w:val="00A875E7"/>
    <w:rsid w:val="00A93824"/>
    <w:rsid w:val="00A962D4"/>
    <w:rsid w:val="00A9785E"/>
    <w:rsid w:val="00AA16F8"/>
    <w:rsid w:val="00AA334A"/>
    <w:rsid w:val="00AA4008"/>
    <w:rsid w:val="00AA4344"/>
    <w:rsid w:val="00AA4473"/>
    <w:rsid w:val="00AA4FCC"/>
    <w:rsid w:val="00AA68C1"/>
    <w:rsid w:val="00AB3BEB"/>
    <w:rsid w:val="00AB3C33"/>
    <w:rsid w:val="00AB6DF7"/>
    <w:rsid w:val="00AC0EF7"/>
    <w:rsid w:val="00AC6F30"/>
    <w:rsid w:val="00AD33C3"/>
    <w:rsid w:val="00AD3A70"/>
    <w:rsid w:val="00AD7E6C"/>
    <w:rsid w:val="00AE078C"/>
    <w:rsid w:val="00AE2136"/>
    <w:rsid w:val="00AE223C"/>
    <w:rsid w:val="00AF51BC"/>
    <w:rsid w:val="00AF57BF"/>
    <w:rsid w:val="00B0518D"/>
    <w:rsid w:val="00B071FE"/>
    <w:rsid w:val="00B07D64"/>
    <w:rsid w:val="00B105AA"/>
    <w:rsid w:val="00B11ABA"/>
    <w:rsid w:val="00B138FE"/>
    <w:rsid w:val="00B1422B"/>
    <w:rsid w:val="00B16487"/>
    <w:rsid w:val="00B31B25"/>
    <w:rsid w:val="00B43C02"/>
    <w:rsid w:val="00B5086E"/>
    <w:rsid w:val="00B517DC"/>
    <w:rsid w:val="00B541D3"/>
    <w:rsid w:val="00B56BC8"/>
    <w:rsid w:val="00B65409"/>
    <w:rsid w:val="00B71CD6"/>
    <w:rsid w:val="00B7367F"/>
    <w:rsid w:val="00B75F54"/>
    <w:rsid w:val="00B8055B"/>
    <w:rsid w:val="00B8080D"/>
    <w:rsid w:val="00B82558"/>
    <w:rsid w:val="00B859A7"/>
    <w:rsid w:val="00B93CD1"/>
    <w:rsid w:val="00B97278"/>
    <w:rsid w:val="00BA0190"/>
    <w:rsid w:val="00BA2623"/>
    <w:rsid w:val="00BA29D7"/>
    <w:rsid w:val="00BA5B50"/>
    <w:rsid w:val="00BB0F70"/>
    <w:rsid w:val="00BB1FC2"/>
    <w:rsid w:val="00BB4981"/>
    <w:rsid w:val="00BB49F9"/>
    <w:rsid w:val="00BB6DAC"/>
    <w:rsid w:val="00BB7A07"/>
    <w:rsid w:val="00BC4481"/>
    <w:rsid w:val="00BC47B7"/>
    <w:rsid w:val="00BD4AE6"/>
    <w:rsid w:val="00BD6654"/>
    <w:rsid w:val="00BD7B55"/>
    <w:rsid w:val="00BE0EE4"/>
    <w:rsid w:val="00BE17B7"/>
    <w:rsid w:val="00BE5E60"/>
    <w:rsid w:val="00BE7B62"/>
    <w:rsid w:val="00BF1D41"/>
    <w:rsid w:val="00BF49BD"/>
    <w:rsid w:val="00BF7E86"/>
    <w:rsid w:val="00C00C02"/>
    <w:rsid w:val="00C01945"/>
    <w:rsid w:val="00C03116"/>
    <w:rsid w:val="00C07043"/>
    <w:rsid w:val="00C11767"/>
    <w:rsid w:val="00C1249D"/>
    <w:rsid w:val="00C15F4A"/>
    <w:rsid w:val="00C21702"/>
    <w:rsid w:val="00C240DD"/>
    <w:rsid w:val="00C25CE1"/>
    <w:rsid w:val="00C30BE7"/>
    <w:rsid w:val="00C33734"/>
    <w:rsid w:val="00C36B33"/>
    <w:rsid w:val="00C372DF"/>
    <w:rsid w:val="00C416DF"/>
    <w:rsid w:val="00C45AAF"/>
    <w:rsid w:val="00C45F68"/>
    <w:rsid w:val="00C50B64"/>
    <w:rsid w:val="00C510CE"/>
    <w:rsid w:val="00C51AF2"/>
    <w:rsid w:val="00C52495"/>
    <w:rsid w:val="00C52519"/>
    <w:rsid w:val="00C57247"/>
    <w:rsid w:val="00C57D9A"/>
    <w:rsid w:val="00C741EE"/>
    <w:rsid w:val="00C856BD"/>
    <w:rsid w:val="00C93145"/>
    <w:rsid w:val="00C94309"/>
    <w:rsid w:val="00CA0A73"/>
    <w:rsid w:val="00CA1020"/>
    <w:rsid w:val="00CA3F3D"/>
    <w:rsid w:val="00CA4692"/>
    <w:rsid w:val="00CA6BD7"/>
    <w:rsid w:val="00CB1133"/>
    <w:rsid w:val="00CC1D85"/>
    <w:rsid w:val="00CC516D"/>
    <w:rsid w:val="00CD707B"/>
    <w:rsid w:val="00CD7AD6"/>
    <w:rsid w:val="00CF3234"/>
    <w:rsid w:val="00D02388"/>
    <w:rsid w:val="00D035C8"/>
    <w:rsid w:val="00D13CBF"/>
    <w:rsid w:val="00D14776"/>
    <w:rsid w:val="00D15E04"/>
    <w:rsid w:val="00D16330"/>
    <w:rsid w:val="00D22B00"/>
    <w:rsid w:val="00D24977"/>
    <w:rsid w:val="00D25DCF"/>
    <w:rsid w:val="00D324B0"/>
    <w:rsid w:val="00D3362E"/>
    <w:rsid w:val="00D35450"/>
    <w:rsid w:val="00D363DC"/>
    <w:rsid w:val="00D40A6B"/>
    <w:rsid w:val="00D421A4"/>
    <w:rsid w:val="00D42D8E"/>
    <w:rsid w:val="00D43B7A"/>
    <w:rsid w:val="00D4695A"/>
    <w:rsid w:val="00D46E63"/>
    <w:rsid w:val="00D53D63"/>
    <w:rsid w:val="00D641DA"/>
    <w:rsid w:val="00D665F8"/>
    <w:rsid w:val="00D753DD"/>
    <w:rsid w:val="00D8253A"/>
    <w:rsid w:val="00D86677"/>
    <w:rsid w:val="00D8780C"/>
    <w:rsid w:val="00D87F2F"/>
    <w:rsid w:val="00D87F69"/>
    <w:rsid w:val="00D9076E"/>
    <w:rsid w:val="00DA25AE"/>
    <w:rsid w:val="00DA782D"/>
    <w:rsid w:val="00DB649A"/>
    <w:rsid w:val="00DC3C6F"/>
    <w:rsid w:val="00DC498E"/>
    <w:rsid w:val="00DC5CEF"/>
    <w:rsid w:val="00DE2C48"/>
    <w:rsid w:val="00DE305B"/>
    <w:rsid w:val="00DE36A4"/>
    <w:rsid w:val="00DE545F"/>
    <w:rsid w:val="00DF0675"/>
    <w:rsid w:val="00DF0E5A"/>
    <w:rsid w:val="00DF1AA8"/>
    <w:rsid w:val="00DF6084"/>
    <w:rsid w:val="00E007E0"/>
    <w:rsid w:val="00E00848"/>
    <w:rsid w:val="00E02335"/>
    <w:rsid w:val="00E0302F"/>
    <w:rsid w:val="00E05BEB"/>
    <w:rsid w:val="00E1206C"/>
    <w:rsid w:val="00E13BEB"/>
    <w:rsid w:val="00E21B4A"/>
    <w:rsid w:val="00E24430"/>
    <w:rsid w:val="00E27645"/>
    <w:rsid w:val="00E304E2"/>
    <w:rsid w:val="00E30CF2"/>
    <w:rsid w:val="00E31D44"/>
    <w:rsid w:val="00E32464"/>
    <w:rsid w:val="00E332FC"/>
    <w:rsid w:val="00E3712A"/>
    <w:rsid w:val="00E40088"/>
    <w:rsid w:val="00E43B94"/>
    <w:rsid w:val="00E450AF"/>
    <w:rsid w:val="00E464C9"/>
    <w:rsid w:val="00E51676"/>
    <w:rsid w:val="00E56BFA"/>
    <w:rsid w:val="00E60A54"/>
    <w:rsid w:val="00E614A1"/>
    <w:rsid w:val="00E61C5E"/>
    <w:rsid w:val="00E61D19"/>
    <w:rsid w:val="00E6216E"/>
    <w:rsid w:val="00E627AA"/>
    <w:rsid w:val="00E64C6E"/>
    <w:rsid w:val="00E66848"/>
    <w:rsid w:val="00E67EF7"/>
    <w:rsid w:val="00E77A30"/>
    <w:rsid w:val="00E77E88"/>
    <w:rsid w:val="00E820CD"/>
    <w:rsid w:val="00E82FC9"/>
    <w:rsid w:val="00E875EB"/>
    <w:rsid w:val="00E90AA2"/>
    <w:rsid w:val="00E915AB"/>
    <w:rsid w:val="00E95B6A"/>
    <w:rsid w:val="00E96819"/>
    <w:rsid w:val="00EA33F1"/>
    <w:rsid w:val="00EA3BF5"/>
    <w:rsid w:val="00EA70CB"/>
    <w:rsid w:val="00EB0D55"/>
    <w:rsid w:val="00EB23A5"/>
    <w:rsid w:val="00EB7FED"/>
    <w:rsid w:val="00EC0E39"/>
    <w:rsid w:val="00EC1071"/>
    <w:rsid w:val="00EC157D"/>
    <w:rsid w:val="00EC345B"/>
    <w:rsid w:val="00EC515A"/>
    <w:rsid w:val="00EC7F44"/>
    <w:rsid w:val="00ED1A28"/>
    <w:rsid w:val="00ED4A14"/>
    <w:rsid w:val="00ED7E05"/>
    <w:rsid w:val="00EE4720"/>
    <w:rsid w:val="00EE55FE"/>
    <w:rsid w:val="00EE6CCE"/>
    <w:rsid w:val="00EF2871"/>
    <w:rsid w:val="00EF5377"/>
    <w:rsid w:val="00F01E92"/>
    <w:rsid w:val="00F037FD"/>
    <w:rsid w:val="00F05493"/>
    <w:rsid w:val="00F140B0"/>
    <w:rsid w:val="00F216C2"/>
    <w:rsid w:val="00F22EB3"/>
    <w:rsid w:val="00F246E6"/>
    <w:rsid w:val="00F27E47"/>
    <w:rsid w:val="00F3543F"/>
    <w:rsid w:val="00F40490"/>
    <w:rsid w:val="00F52EE2"/>
    <w:rsid w:val="00F553F1"/>
    <w:rsid w:val="00F60C3A"/>
    <w:rsid w:val="00F64CA0"/>
    <w:rsid w:val="00F66DD8"/>
    <w:rsid w:val="00F725C6"/>
    <w:rsid w:val="00F72EC2"/>
    <w:rsid w:val="00F94186"/>
    <w:rsid w:val="00F941DB"/>
    <w:rsid w:val="00F95200"/>
    <w:rsid w:val="00FB2DD5"/>
    <w:rsid w:val="00FB5883"/>
    <w:rsid w:val="00FC4FE7"/>
    <w:rsid w:val="00FC52BA"/>
    <w:rsid w:val="00FC749C"/>
    <w:rsid w:val="00FC7F82"/>
    <w:rsid w:val="00FD1C88"/>
    <w:rsid w:val="00FD2F86"/>
    <w:rsid w:val="00FD70AC"/>
    <w:rsid w:val="00FD7DC1"/>
    <w:rsid w:val="00FE6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lsdException w:name="caption" w:locked="1" w:uiPriority="0" w:qFormat="1"/>
    <w:lsdException w:name="page number" w:locked="1" w:semiHidden="0"/>
    <w:lsdException w:name="Title" w:locked="1" w:semiHidden="0" w:uiPriority="0" w:unhideWhenUsed="0" w:qFormat="1"/>
    <w:lsdException w:name="Default Paragraph Font" w:locked="1" w:semiHidden="0" w:uiPriority="0"/>
    <w:lsdException w:name="Body Text Indent" w:locked="1" w:semiHidden="0"/>
    <w:lsdException w:name="Subtitle" w:locked="1" w:semiHidden="0" w:uiPriority="0" w:unhideWhenUsed="0" w:qFormat="1"/>
    <w:lsdException w:name="Body Text 2" w:locked="1" w:semiHidden="0"/>
    <w:lsdException w:name="Strong" w:locked="1" w:semiHidden="0" w:uiPriority="0" w:unhideWhenUsed="0" w:qFormat="1"/>
    <w:lsdException w:name="Emphasis" w:locked="1" w:semiHidden="0" w:uiPriority="0" w:unhideWhenUsed="0" w:qFormat="1"/>
    <w:lsdException w:name="Normal (Web)" w:locked="1" w:semiHidden="0"/>
    <w:lsdException w:name="No List" w:locked="1" w:semiHidden="0" w:uiPriority="0"/>
    <w:lsdException w:name="Balloon Text" w:locked="1" w:semiHidden="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DF"/>
  </w:style>
  <w:style w:type="paragraph" w:styleId="2">
    <w:name w:val="heading 2"/>
    <w:basedOn w:val="a"/>
    <w:next w:val="a"/>
    <w:link w:val="20"/>
    <w:uiPriority w:val="99"/>
    <w:qFormat/>
    <w:rsid w:val="007217DE"/>
    <w:pPr>
      <w:keepNext/>
      <w:jc w:val="center"/>
      <w:outlineLvl w:val="1"/>
    </w:pPr>
    <w:rPr>
      <w:rFonts w:ascii="Times New Roman" w:hAnsi="Times New Roman"/>
      <w:b/>
      <w:spacing w:val="40"/>
      <w:sz w:val="28"/>
      <w:szCs w:val="20"/>
    </w:rPr>
  </w:style>
  <w:style w:type="paragraph" w:styleId="4">
    <w:name w:val="heading 4"/>
    <w:basedOn w:val="a"/>
    <w:link w:val="40"/>
    <w:uiPriority w:val="99"/>
    <w:qFormat/>
    <w:rsid w:val="007217DE"/>
    <w:pPr>
      <w:spacing w:before="100" w:beforeAutospacing="1" w:after="100" w:afterAutospacing="1"/>
      <w:outlineLvl w:val="3"/>
    </w:pPr>
    <w:rPr>
      <w:rFonts w:ascii="Georgia" w:hAnsi="Georg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217DE"/>
    <w:rPr>
      <w:rFonts w:ascii="Times New Roman" w:hAnsi="Times New Roman" w:cs="Times New Roman"/>
      <w:b/>
      <w:spacing w:val="40"/>
      <w:sz w:val="20"/>
      <w:szCs w:val="20"/>
    </w:rPr>
  </w:style>
  <w:style w:type="character" w:customStyle="1" w:styleId="40">
    <w:name w:val="Заголовок 4 Знак"/>
    <w:basedOn w:val="a0"/>
    <w:link w:val="4"/>
    <w:uiPriority w:val="99"/>
    <w:locked/>
    <w:rsid w:val="007217DE"/>
    <w:rPr>
      <w:rFonts w:ascii="Georgia" w:hAnsi="Georgia" w:cs="Times New Roman"/>
      <w:b/>
      <w:bCs/>
      <w:sz w:val="24"/>
      <w:szCs w:val="24"/>
    </w:rPr>
  </w:style>
  <w:style w:type="table" w:styleId="a3">
    <w:name w:val="Table Grid"/>
    <w:basedOn w:val="a1"/>
    <w:uiPriority w:val="99"/>
    <w:rsid w:val="007217DE"/>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217DE"/>
    <w:pPr>
      <w:tabs>
        <w:tab w:val="center" w:pos="4677"/>
        <w:tab w:val="right" w:pos="9355"/>
      </w:tabs>
      <w:jc w:val="both"/>
    </w:pPr>
    <w:rPr>
      <w:rFonts w:ascii="Times New Roman" w:hAnsi="Times New Roman"/>
      <w:sz w:val="28"/>
      <w:szCs w:val="20"/>
    </w:rPr>
  </w:style>
  <w:style w:type="character" w:customStyle="1" w:styleId="a5">
    <w:name w:val="Верхний колонтитул Знак"/>
    <w:basedOn w:val="a0"/>
    <w:link w:val="a4"/>
    <w:uiPriority w:val="99"/>
    <w:locked/>
    <w:rsid w:val="007217DE"/>
    <w:rPr>
      <w:rFonts w:ascii="Times New Roman" w:hAnsi="Times New Roman" w:cs="Times New Roman"/>
      <w:sz w:val="20"/>
      <w:szCs w:val="20"/>
    </w:rPr>
  </w:style>
  <w:style w:type="character" w:styleId="a6">
    <w:name w:val="page number"/>
    <w:basedOn w:val="a0"/>
    <w:uiPriority w:val="99"/>
    <w:rsid w:val="007217DE"/>
    <w:rPr>
      <w:rFonts w:cs="Times New Roman"/>
    </w:rPr>
  </w:style>
  <w:style w:type="paragraph" w:styleId="a7">
    <w:name w:val="Balloon Text"/>
    <w:basedOn w:val="a"/>
    <w:link w:val="a8"/>
    <w:uiPriority w:val="99"/>
    <w:semiHidden/>
    <w:rsid w:val="007217DE"/>
    <w:pPr>
      <w:jc w:val="both"/>
    </w:pPr>
    <w:rPr>
      <w:rFonts w:ascii="Tahoma" w:hAnsi="Tahoma" w:cs="Tahoma"/>
      <w:sz w:val="16"/>
      <w:szCs w:val="16"/>
    </w:rPr>
  </w:style>
  <w:style w:type="character" w:customStyle="1" w:styleId="a8">
    <w:name w:val="Текст выноски Знак"/>
    <w:basedOn w:val="a0"/>
    <w:link w:val="a7"/>
    <w:uiPriority w:val="99"/>
    <w:semiHidden/>
    <w:locked/>
    <w:rsid w:val="007217DE"/>
    <w:rPr>
      <w:rFonts w:ascii="Tahoma" w:hAnsi="Tahoma" w:cs="Tahoma"/>
      <w:sz w:val="16"/>
      <w:szCs w:val="16"/>
    </w:rPr>
  </w:style>
  <w:style w:type="paragraph" w:customStyle="1" w:styleId="ConsPlusTitle">
    <w:name w:val="ConsPlusTitle"/>
    <w:uiPriority w:val="99"/>
    <w:rsid w:val="007217DE"/>
    <w:pPr>
      <w:widowControl w:val="0"/>
      <w:autoSpaceDE w:val="0"/>
      <w:autoSpaceDN w:val="0"/>
      <w:adjustRightInd w:val="0"/>
    </w:pPr>
    <w:rPr>
      <w:rFonts w:ascii="Times New Roman" w:hAnsi="Times New Roman"/>
      <w:b/>
      <w:bCs/>
      <w:sz w:val="24"/>
      <w:szCs w:val="24"/>
    </w:rPr>
  </w:style>
  <w:style w:type="paragraph" w:customStyle="1" w:styleId="ConsPlusNormal">
    <w:name w:val="ConsPlusNormal"/>
    <w:rsid w:val="007217DE"/>
    <w:pPr>
      <w:widowControl w:val="0"/>
      <w:suppressAutoHyphens/>
      <w:autoSpaceDE w:val="0"/>
      <w:ind w:firstLine="720"/>
    </w:pPr>
    <w:rPr>
      <w:rFonts w:ascii="Arial" w:hAnsi="Arial" w:cs="Arial"/>
      <w:sz w:val="20"/>
      <w:szCs w:val="20"/>
      <w:lang w:eastAsia="ar-SA"/>
    </w:rPr>
  </w:style>
  <w:style w:type="paragraph" w:styleId="a9">
    <w:name w:val="Body Text Indent"/>
    <w:basedOn w:val="a"/>
    <w:link w:val="aa"/>
    <w:uiPriority w:val="99"/>
    <w:rsid w:val="007217DE"/>
    <w:pPr>
      <w:spacing w:after="120"/>
      <w:ind w:left="283"/>
    </w:pPr>
    <w:rPr>
      <w:rFonts w:ascii="Times New Roman" w:hAnsi="Times New Roman"/>
      <w:sz w:val="24"/>
      <w:szCs w:val="24"/>
    </w:rPr>
  </w:style>
  <w:style w:type="character" w:customStyle="1" w:styleId="aa">
    <w:name w:val="Основной текст с отступом Знак"/>
    <w:basedOn w:val="a0"/>
    <w:link w:val="a9"/>
    <w:uiPriority w:val="99"/>
    <w:locked/>
    <w:rsid w:val="007217DE"/>
    <w:rPr>
      <w:rFonts w:ascii="Times New Roman" w:hAnsi="Times New Roman" w:cs="Times New Roman"/>
      <w:sz w:val="24"/>
      <w:szCs w:val="24"/>
    </w:rPr>
  </w:style>
  <w:style w:type="paragraph" w:styleId="ab">
    <w:name w:val="Normal (Web)"/>
    <w:basedOn w:val="a"/>
    <w:uiPriority w:val="99"/>
    <w:rsid w:val="007217DE"/>
    <w:pPr>
      <w:spacing w:before="100" w:beforeAutospacing="1" w:after="119"/>
    </w:pPr>
    <w:rPr>
      <w:rFonts w:ascii="Times New Roman" w:hAnsi="Times New Roman"/>
      <w:sz w:val="24"/>
      <w:szCs w:val="24"/>
    </w:rPr>
  </w:style>
  <w:style w:type="paragraph" w:styleId="21">
    <w:name w:val="Body Text 2"/>
    <w:basedOn w:val="a"/>
    <w:link w:val="22"/>
    <w:uiPriority w:val="99"/>
    <w:rsid w:val="007217DE"/>
    <w:pPr>
      <w:spacing w:after="120" w:line="48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7217DE"/>
    <w:rPr>
      <w:rFonts w:ascii="Times New Roman" w:hAnsi="Times New Roman" w:cs="Times New Roman"/>
      <w:sz w:val="20"/>
      <w:szCs w:val="20"/>
    </w:rPr>
  </w:style>
  <w:style w:type="paragraph" w:styleId="ac">
    <w:name w:val="footer"/>
    <w:basedOn w:val="a"/>
    <w:link w:val="ad"/>
    <w:uiPriority w:val="99"/>
    <w:rsid w:val="007217DE"/>
    <w:pPr>
      <w:tabs>
        <w:tab w:val="center" w:pos="4677"/>
        <w:tab w:val="right" w:pos="9355"/>
      </w:tabs>
      <w:jc w:val="both"/>
    </w:pPr>
    <w:rPr>
      <w:rFonts w:ascii="Times New Roman" w:hAnsi="Times New Roman"/>
      <w:sz w:val="28"/>
      <w:szCs w:val="20"/>
    </w:rPr>
  </w:style>
  <w:style w:type="character" w:customStyle="1" w:styleId="ad">
    <w:name w:val="Нижний колонтитул Знак"/>
    <w:basedOn w:val="a0"/>
    <w:link w:val="ac"/>
    <w:uiPriority w:val="99"/>
    <w:locked/>
    <w:rsid w:val="007217DE"/>
    <w:rPr>
      <w:rFonts w:ascii="Times New Roman" w:hAnsi="Times New Roman" w:cs="Times New Roman"/>
      <w:sz w:val="20"/>
      <w:szCs w:val="20"/>
    </w:rPr>
  </w:style>
  <w:style w:type="paragraph" w:styleId="ae">
    <w:name w:val="List Paragraph"/>
    <w:basedOn w:val="a"/>
    <w:uiPriority w:val="99"/>
    <w:qFormat/>
    <w:rsid w:val="00196C9C"/>
    <w:pPr>
      <w:ind w:left="720"/>
      <w:contextualSpacing/>
    </w:pPr>
  </w:style>
  <w:style w:type="character" w:customStyle="1" w:styleId="apple-converted-space">
    <w:name w:val="apple-converted-space"/>
    <w:basedOn w:val="a0"/>
    <w:rsid w:val="00D43B7A"/>
  </w:style>
  <w:style w:type="character" w:styleId="af">
    <w:name w:val="Hyperlink"/>
    <w:basedOn w:val="a0"/>
    <w:uiPriority w:val="99"/>
    <w:unhideWhenUsed/>
    <w:rsid w:val="00D43B7A"/>
    <w:rPr>
      <w:color w:val="0000FF"/>
      <w:u w:val="single"/>
    </w:rPr>
  </w:style>
  <w:style w:type="table" w:customStyle="1" w:styleId="1">
    <w:name w:val="Сетка таблицы1"/>
    <w:basedOn w:val="a1"/>
    <w:next w:val="a3"/>
    <w:uiPriority w:val="59"/>
    <w:rsid w:val="00CC1D8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99"/>
    <w:rsid w:val="0078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78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99"/>
    <w:rsid w:val="0078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99"/>
    <w:rsid w:val="00560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99"/>
    <w:rsid w:val="00560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99"/>
    <w:rsid w:val="00560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99"/>
    <w:rsid w:val="00560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99"/>
    <w:rsid w:val="00E90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99"/>
    <w:rsid w:val="00260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99"/>
    <w:rsid w:val="00DE5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99"/>
    <w:rsid w:val="00DE5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99"/>
    <w:rsid w:val="00DE5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99"/>
    <w:rsid w:val="0085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99"/>
    <w:rsid w:val="0085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99"/>
    <w:rsid w:val="0085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99"/>
    <w:rsid w:val="0085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99"/>
    <w:rsid w:val="0085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99"/>
    <w:rsid w:val="00004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99"/>
    <w:rsid w:val="00004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99"/>
    <w:rsid w:val="00004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99"/>
    <w:rsid w:val="00004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075205"/>
  </w:style>
  <w:style w:type="table" w:customStyle="1" w:styleId="42">
    <w:name w:val="Сетка таблицы42"/>
    <w:basedOn w:val="a1"/>
    <w:next w:val="a3"/>
    <w:uiPriority w:val="99"/>
    <w:rsid w:val="004A3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99"/>
    <w:rsid w:val="004A3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99"/>
    <w:rsid w:val="008C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99"/>
    <w:rsid w:val="00B73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99"/>
    <w:rsid w:val="00E91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uiPriority w:val="99"/>
    <w:rsid w:val="00E91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99"/>
    <w:rsid w:val="00E91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99"/>
    <w:rsid w:val="00E91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3"/>
    <w:uiPriority w:val="99"/>
    <w:rsid w:val="00E91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99"/>
    <w:rsid w:val="00E91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99"/>
    <w:rsid w:val="00EA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22B00"/>
  </w:style>
  <w:style w:type="numbering" w:customStyle="1" w:styleId="110">
    <w:name w:val="Нет списка11"/>
    <w:next w:val="a2"/>
    <w:uiPriority w:val="99"/>
    <w:semiHidden/>
    <w:unhideWhenUsed/>
    <w:rsid w:val="00D22B00"/>
  </w:style>
</w:styles>
</file>

<file path=word/webSettings.xml><?xml version="1.0" encoding="utf-8"?>
<w:webSettings xmlns:r="http://schemas.openxmlformats.org/officeDocument/2006/relationships" xmlns:w="http://schemas.openxmlformats.org/wordprocessingml/2006/main">
  <w:divs>
    <w:div w:id="651909593">
      <w:marLeft w:val="0"/>
      <w:marRight w:val="0"/>
      <w:marTop w:val="0"/>
      <w:marBottom w:val="0"/>
      <w:divBdr>
        <w:top w:val="none" w:sz="0" w:space="0" w:color="auto"/>
        <w:left w:val="none" w:sz="0" w:space="0" w:color="auto"/>
        <w:bottom w:val="none" w:sz="0" w:space="0" w:color="auto"/>
        <w:right w:val="none" w:sz="0" w:space="0" w:color="auto"/>
      </w:divBdr>
    </w:div>
    <w:div w:id="651909594">
      <w:marLeft w:val="0"/>
      <w:marRight w:val="0"/>
      <w:marTop w:val="0"/>
      <w:marBottom w:val="0"/>
      <w:divBdr>
        <w:top w:val="none" w:sz="0" w:space="0" w:color="auto"/>
        <w:left w:val="none" w:sz="0" w:space="0" w:color="auto"/>
        <w:bottom w:val="none" w:sz="0" w:space="0" w:color="auto"/>
        <w:right w:val="none" w:sz="0" w:space="0" w:color="auto"/>
      </w:divBdr>
      <w:divsChild>
        <w:div w:id="651909599">
          <w:marLeft w:val="0"/>
          <w:marRight w:val="0"/>
          <w:marTop w:val="0"/>
          <w:marBottom w:val="0"/>
          <w:divBdr>
            <w:top w:val="none" w:sz="0" w:space="0" w:color="auto"/>
            <w:left w:val="none" w:sz="0" w:space="0" w:color="auto"/>
            <w:bottom w:val="none" w:sz="0" w:space="0" w:color="auto"/>
            <w:right w:val="none" w:sz="0" w:space="0" w:color="auto"/>
          </w:divBdr>
          <w:divsChild>
            <w:div w:id="651909597">
              <w:marLeft w:val="0"/>
              <w:marRight w:val="3525"/>
              <w:marTop w:val="0"/>
              <w:marBottom w:val="0"/>
              <w:divBdr>
                <w:top w:val="none" w:sz="0" w:space="0" w:color="auto"/>
                <w:left w:val="none" w:sz="0" w:space="0" w:color="auto"/>
                <w:bottom w:val="none" w:sz="0" w:space="0" w:color="auto"/>
                <w:right w:val="none" w:sz="0" w:space="0" w:color="auto"/>
              </w:divBdr>
              <w:divsChild>
                <w:div w:id="651909600">
                  <w:marLeft w:val="0"/>
                  <w:marRight w:val="0"/>
                  <w:marTop w:val="0"/>
                  <w:marBottom w:val="0"/>
                  <w:divBdr>
                    <w:top w:val="none" w:sz="0" w:space="0" w:color="auto"/>
                    <w:left w:val="none" w:sz="0" w:space="0" w:color="auto"/>
                    <w:bottom w:val="none" w:sz="0" w:space="0" w:color="auto"/>
                    <w:right w:val="none" w:sz="0" w:space="0" w:color="auto"/>
                  </w:divBdr>
                  <w:divsChild>
                    <w:div w:id="651909596">
                      <w:marLeft w:val="0"/>
                      <w:marRight w:val="0"/>
                      <w:marTop w:val="0"/>
                      <w:marBottom w:val="0"/>
                      <w:divBdr>
                        <w:top w:val="none" w:sz="0" w:space="0" w:color="auto"/>
                        <w:left w:val="none" w:sz="0" w:space="0" w:color="auto"/>
                        <w:bottom w:val="none" w:sz="0" w:space="0" w:color="auto"/>
                        <w:right w:val="none" w:sz="0" w:space="0" w:color="auto"/>
                      </w:divBdr>
                      <w:divsChild>
                        <w:div w:id="651909592">
                          <w:marLeft w:val="0"/>
                          <w:marRight w:val="0"/>
                          <w:marTop w:val="0"/>
                          <w:marBottom w:val="300"/>
                          <w:divBdr>
                            <w:top w:val="single" w:sz="6" w:space="0" w:color="C5C5C5"/>
                            <w:left w:val="single" w:sz="6" w:space="0" w:color="C5C5C5"/>
                            <w:bottom w:val="single" w:sz="6" w:space="0" w:color="C5C5C5"/>
                            <w:right w:val="single" w:sz="6" w:space="0" w:color="C5C5C5"/>
                          </w:divBdr>
                          <w:divsChild>
                            <w:div w:id="6519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09595">
      <w:marLeft w:val="0"/>
      <w:marRight w:val="0"/>
      <w:marTop w:val="0"/>
      <w:marBottom w:val="0"/>
      <w:divBdr>
        <w:top w:val="none" w:sz="0" w:space="0" w:color="auto"/>
        <w:left w:val="none" w:sz="0" w:space="0" w:color="auto"/>
        <w:bottom w:val="none" w:sz="0" w:space="0" w:color="auto"/>
        <w:right w:val="none" w:sz="0" w:space="0" w:color="auto"/>
      </w:divBdr>
    </w:div>
    <w:div w:id="995455018">
      <w:bodyDiv w:val="1"/>
      <w:marLeft w:val="0"/>
      <w:marRight w:val="0"/>
      <w:marTop w:val="0"/>
      <w:marBottom w:val="0"/>
      <w:divBdr>
        <w:top w:val="none" w:sz="0" w:space="0" w:color="auto"/>
        <w:left w:val="none" w:sz="0" w:space="0" w:color="auto"/>
        <w:bottom w:val="none" w:sz="0" w:space="0" w:color="auto"/>
        <w:right w:val="none" w:sz="0" w:space="0" w:color="auto"/>
      </w:divBdr>
    </w:div>
    <w:div w:id="1404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18"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6"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9"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1"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4"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2"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7"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50"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55" Type="http://schemas.openxmlformats.org/officeDocument/2006/relationships/hyperlink" Target="consultantplus://offline/main?base=LAW;n=108403;fld=134;dst=71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0"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9"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1"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54" Type="http://schemas.openxmlformats.org/officeDocument/2006/relationships/hyperlink" Target="consultantplus://offline/main?base=LAW;n=108403;fld=134;dst=71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4"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2"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7"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0"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5"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53" Type="http://schemas.openxmlformats.org/officeDocument/2006/relationships/hyperlink" Target="consultantplus://offline/main?base=LAW;n=108403;fld=134;dst=397"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3"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8"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6"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9"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19"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1"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4"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52" Type="http://schemas.openxmlformats.org/officeDocument/2006/relationships/hyperlink" Target="consultantplus://offline/main?base=LAW;n=108403;fld=134;dst=712" TargetMode="External"/><Relationship Id="rId60"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14"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2"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7"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0"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5"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3"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8"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56" Type="http://schemas.openxmlformats.org/officeDocument/2006/relationships/header" Target="header1.xml"/><Relationship Id="rId8" Type="http://schemas.openxmlformats.org/officeDocument/2006/relationships/hyperlink" Target="consultantplus://offline/main?base=LAW;n=108403;fld=134;dst=692" TargetMode="External"/><Relationship Id="rId51"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 Type="http://schemas.openxmlformats.org/officeDocument/2006/relationships/styles" Target="styles.xml"/><Relationship Id="rId12"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17"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25"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3"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38"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46"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 Id="rId59" Type="http://schemas.openxmlformats.org/officeDocument/2006/relationships/hyperlink" Target="http://hghltd.yandex.net/yandbtm?fmode=envelope&amp;url=http%3A%2F%2Fwww.sch932.redu.ru%2FDswMedia%2Fpolojstimulchast-.doc&amp;lr=213&amp;text=%D0%BF%D0%BE%D0%BB%D0%BE%D0%B6%D0%B5%D0%BD%D0%B8%D0%B5%20%D0%BE%20%D1%80%D0%B0%D1%81%D0%BF%D1%80%D0%B5%D0%B4%D0%B5%D0%BB%D0%B5%D0%BD%D0%B8%D0%B8%20%D1%81%D1%82%D0%B8%D0%BC%D1%83%D0%BB%D0%B8%D1%80%D1%83%D1%8E%D1%89%D0%B5%D0%B9%20%D1%87%D0%B0%D1%81%D1%82%D0%B8%20%D1%84%D0%BE%D0%BD%D0%B4%D0%B0%20%D0%BE%D0%BF%D0%BB%D0%B0%D1%82%D1%8B%20%D1%82%D1%80%D1%83%D0%B4%D0%B0%20%D0%B2%20%D0%BE%D0%B1%D1%80%D0%B0%D0%B7%D0%BE%D0%B2%D0%B0%D1%82%D0%B5%D0%BB%D1%8C%D0%BD%D1%8B%D1%85%20%20%D1%83%D1%87%D1%80%D0%B5%D0%B6%D0%B4%D0%B5%D0%BD%D0%B8%D1%8F%D1%85%20%D0%B3%D0%BE%D1%80%D0%BE%D0%B4%D0%B0%20%D0%9C%D0%BE%D1%81%D0%BA%D0%B2%D1%8B&amp;l10n=ru&amp;mime=doc&amp;sign=d3659b24dd1589352b3e47c32556dcfb&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9838-3EFD-4657-95B7-3B6B18D6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11324</Words>
  <Characters>64548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6</cp:revision>
  <cp:lastPrinted>2019-03-14T07:09:00Z</cp:lastPrinted>
  <dcterms:created xsi:type="dcterms:W3CDTF">2019-03-14T05:56:00Z</dcterms:created>
  <dcterms:modified xsi:type="dcterms:W3CDTF">2019-03-14T07:10:00Z</dcterms:modified>
</cp:coreProperties>
</file>