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9" w:rsidRPr="004E3DA1" w:rsidRDefault="00436619" w:rsidP="00436619">
      <w:pPr>
        <w:jc w:val="center"/>
        <w:rPr>
          <w:b/>
          <w:sz w:val="28"/>
          <w:szCs w:val="28"/>
        </w:rPr>
      </w:pPr>
      <w:r w:rsidRPr="004E3DA1">
        <w:rPr>
          <w:b/>
          <w:sz w:val="28"/>
          <w:szCs w:val="28"/>
        </w:rPr>
        <w:t>Российская Федерация</w:t>
      </w:r>
    </w:p>
    <w:p w:rsidR="00436619" w:rsidRPr="004E3DA1" w:rsidRDefault="00436619" w:rsidP="00436619">
      <w:pPr>
        <w:jc w:val="center"/>
        <w:rPr>
          <w:b/>
          <w:sz w:val="28"/>
          <w:szCs w:val="28"/>
        </w:rPr>
      </w:pPr>
      <w:r w:rsidRPr="004E3DA1">
        <w:rPr>
          <w:b/>
          <w:sz w:val="28"/>
          <w:szCs w:val="28"/>
        </w:rPr>
        <w:t>Самарская область, Кинель-Черкасский район</w:t>
      </w:r>
    </w:p>
    <w:p w:rsidR="00436619" w:rsidRPr="004E3DA1" w:rsidRDefault="00436619" w:rsidP="00436619">
      <w:pPr>
        <w:jc w:val="center"/>
        <w:rPr>
          <w:b/>
          <w:sz w:val="28"/>
          <w:szCs w:val="28"/>
        </w:rPr>
      </w:pPr>
      <w:r w:rsidRPr="004E3DA1">
        <w:rPr>
          <w:b/>
          <w:sz w:val="28"/>
          <w:szCs w:val="28"/>
        </w:rPr>
        <w:t>сельское поселение Ерзовка</w:t>
      </w:r>
    </w:p>
    <w:p w:rsidR="00436619" w:rsidRPr="004E3DA1" w:rsidRDefault="00436619" w:rsidP="0043661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E3DA1">
        <w:rPr>
          <w:b/>
          <w:sz w:val="28"/>
          <w:szCs w:val="28"/>
        </w:rPr>
        <w:t>СОБРАНИЕ ПРЕДСТАВИТЕЛЕЙ</w:t>
      </w:r>
    </w:p>
    <w:p w:rsidR="00436619" w:rsidRPr="004E3DA1" w:rsidRDefault="00436619" w:rsidP="00436619">
      <w:pPr>
        <w:jc w:val="center"/>
        <w:rPr>
          <w:b/>
          <w:sz w:val="28"/>
          <w:szCs w:val="28"/>
        </w:rPr>
      </w:pPr>
    </w:p>
    <w:p w:rsidR="00436619" w:rsidRPr="00436619" w:rsidRDefault="00436619" w:rsidP="00436619">
      <w:pPr>
        <w:jc w:val="center"/>
        <w:rPr>
          <w:b/>
          <w:sz w:val="28"/>
          <w:szCs w:val="28"/>
        </w:rPr>
      </w:pPr>
      <w:r w:rsidRPr="004E3DA1">
        <w:rPr>
          <w:b/>
          <w:sz w:val="28"/>
          <w:szCs w:val="28"/>
        </w:rPr>
        <w:t>РЕШЕНИЕ</w:t>
      </w:r>
    </w:p>
    <w:p w:rsidR="00460E1F" w:rsidRPr="007716B2" w:rsidRDefault="00436619" w:rsidP="00460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60E1F" w:rsidRDefault="00460E1F" w:rsidP="00460E1F"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2019 </w:t>
      </w:r>
      <w:r>
        <w:t xml:space="preserve">года                                                                             </w:t>
      </w:r>
      <w:r w:rsidR="00436619">
        <w:t xml:space="preserve">     </w:t>
      </w:r>
      <w:r>
        <w:t xml:space="preserve">        </w:t>
      </w:r>
      <w:r w:rsidRPr="00436619">
        <w:rPr>
          <w:sz w:val="28"/>
          <w:szCs w:val="28"/>
        </w:rPr>
        <w:t xml:space="preserve">№ </w:t>
      </w:r>
      <w:r w:rsidR="009A60EB" w:rsidRPr="00436619">
        <w:rPr>
          <w:sz w:val="28"/>
          <w:szCs w:val="28"/>
        </w:rPr>
        <w:t>____</w:t>
      </w:r>
    </w:p>
    <w:p w:rsidR="00460E1F" w:rsidRDefault="00460E1F" w:rsidP="00460E1F">
      <w:pPr>
        <w:jc w:val="right"/>
      </w:pPr>
      <w:r>
        <w:t>Принято</w:t>
      </w:r>
    </w:p>
    <w:p w:rsidR="00460E1F" w:rsidRDefault="00460E1F" w:rsidP="00460E1F">
      <w:pPr>
        <w:jc w:val="right"/>
      </w:pPr>
      <w:r>
        <w:t>Собранием представителей</w:t>
      </w:r>
    </w:p>
    <w:p w:rsidR="00485C1B" w:rsidRDefault="00485C1B" w:rsidP="00460E1F">
      <w:pPr>
        <w:jc w:val="right"/>
      </w:pPr>
      <w:r>
        <w:t xml:space="preserve">сельского поселения </w:t>
      </w:r>
      <w:r w:rsidR="00436619">
        <w:t xml:space="preserve"> Ерзовка</w:t>
      </w:r>
    </w:p>
    <w:p w:rsidR="00460E1F" w:rsidRDefault="00460E1F" w:rsidP="00460E1F">
      <w:pPr>
        <w:jc w:val="right"/>
        <w:rPr>
          <w:b/>
        </w:rPr>
      </w:pPr>
      <w:r>
        <w:t>_______________ 2019 года</w:t>
      </w:r>
    </w:p>
    <w:p w:rsidR="00460E1F" w:rsidRDefault="00460E1F" w:rsidP="00460E1F">
      <w:pPr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0"/>
      </w:tblGrid>
      <w:tr w:rsidR="00460E1F" w:rsidRPr="00460E1F" w:rsidTr="007716B2">
        <w:trPr>
          <w:trHeight w:val="3599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60E1F" w:rsidRPr="00460E1F" w:rsidRDefault="00460E1F" w:rsidP="007716B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460E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внесения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представителей 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716B2"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еркасск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>ий Самарской области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правовых актов,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публикования (обнародования) и вступления в силу муниципальных правовых актов,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представителей </w:t>
            </w:r>
            <w:r w:rsidR="007716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Ерзовка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еркасск</w:t>
            </w:r>
            <w:r w:rsidR="009A60EB">
              <w:rPr>
                <w:rFonts w:ascii="Times New Roman" w:hAnsi="Times New Roman" w:cs="Times New Roman"/>
                <w:sz w:val="28"/>
                <w:szCs w:val="28"/>
              </w:rPr>
              <w:t>ий Самарской области</w:t>
            </w:r>
            <w:r w:rsidRPr="00460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0E1F" w:rsidRDefault="00460E1F" w:rsidP="007716B2">
      <w:pPr>
        <w:rPr>
          <w:sz w:val="28"/>
          <w:szCs w:val="28"/>
        </w:rPr>
      </w:pPr>
    </w:p>
    <w:p w:rsidR="00460E1F" w:rsidRPr="009A60EB" w:rsidRDefault="00460E1F" w:rsidP="00460E1F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Собрание представителей </w:t>
      </w:r>
      <w:r w:rsidR="009A60EB" w:rsidRPr="009A60EB">
        <w:rPr>
          <w:sz w:val="28"/>
          <w:szCs w:val="28"/>
        </w:rPr>
        <w:t xml:space="preserve">сельского поселения </w:t>
      </w:r>
      <w:r w:rsidR="007716B2">
        <w:rPr>
          <w:sz w:val="28"/>
          <w:szCs w:val="28"/>
        </w:rPr>
        <w:t>Ерзовка</w:t>
      </w:r>
      <w:r w:rsidR="009A60EB" w:rsidRPr="009A60EB">
        <w:rPr>
          <w:sz w:val="28"/>
          <w:szCs w:val="28"/>
        </w:rPr>
        <w:t xml:space="preserve"> </w:t>
      </w:r>
      <w:r w:rsidR="00436619">
        <w:rPr>
          <w:sz w:val="28"/>
          <w:szCs w:val="28"/>
        </w:rPr>
        <w:t>муницпального района Кинель-Черкасский Самарской области</w:t>
      </w:r>
    </w:p>
    <w:p w:rsidR="00460E1F" w:rsidRPr="009A60EB" w:rsidRDefault="00460E1F" w:rsidP="00460E1F">
      <w:pPr>
        <w:ind w:firstLine="567"/>
        <w:jc w:val="both"/>
        <w:rPr>
          <w:sz w:val="28"/>
          <w:szCs w:val="28"/>
        </w:rPr>
      </w:pPr>
    </w:p>
    <w:p w:rsidR="00460E1F" w:rsidRPr="009A60EB" w:rsidRDefault="00460E1F" w:rsidP="00460E1F">
      <w:pPr>
        <w:jc w:val="center"/>
        <w:rPr>
          <w:sz w:val="28"/>
          <w:szCs w:val="28"/>
        </w:rPr>
      </w:pPr>
      <w:r w:rsidRPr="009A60EB">
        <w:rPr>
          <w:sz w:val="28"/>
          <w:szCs w:val="28"/>
        </w:rPr>
        <w:t>РЕШИЛО:</w:t>
      </w:r>
    </w:p>
    <w:p w:rsidR="00460E1F" w:rsidRPr="009A60EB" w:rsidRDefault="00460E1F" w:rsidP="00460E1F">
      <w:pPr>
        <w:jc w:val="center"/>
        <w:rPr>
          <w:sz w:val="28"/>
          <w:szCs w:val="28"/>
        </w:rPr>
      </w:pPr>
    </w:p>
    <w:p w:rsidR="00460E1F" w:rsidRPr="009A60EB" w:rsidRDefault="00460E1F" w:rsidP="00460E1F">
      <w:pPr>
        <w:ind w:firstLine="567"/>
        <w:jc w:val="both"/>
        <w:rPr>
          <w:sz w:val="28"/>
          <w:szCs w:val="28"/>
          <w:highlight w:val="yellow"/>
        </w:rPr>
      </w:pPr>
      <w:r w:rsidRPr="009A60EB">
        <w:rPr>
          <w:sz w:val="28"/>
          <w:szCs w:val="28"/>
        </w:rPr>
        <w:t xml:space="preserve">1. Принять прилагаемое Положение </w:t>
      </w:r>
      <w:r w:rsidR="009A60EB" w:rsidRPr="009A60EB">
        <w:rPr>
          <w:sz w:val="28"/>
          <w:szCs w:val="28"/>
        </w:rPr>
        <w:t>«</w:t>
      </w:r>
      <w:r w:rsidR="009A60EB">
        <w:rPr>
          <w:sz w:val="28"/>
          <w:szCs w:val="28"/>
        </w:rPr>
        <w:t>О</w:t>
      </w:r>
      <w:r w:rsidR="009A60EB" w:rsidRPr="00460E1F">
        <w:rPr>
          <w:sz w:val="28"/>
          <w:szCs w:val="28"/>
        </w:rPr>
        <w:t xml:space="preserve"> порядке внесения в </w:t>
      </w:r>
      <w:r w:rsidR="009A60EB">
        <w:rPr>
          <w:sz w:val="28"/>
          <w:szCs w:val="28"/>
        </w:rPr>
        <w:t>С</w:t>
      </w:r>
      <w:r w:rsidR="009A60EB" w:rsidRPr="00460E1F">
        <w:rPr>
          <w:sz w:val="28"/>
          <w:szCs w:val="28"/>
        </w:rPr>
        <w:t xml:space="preserve">обрание представителей </w:t>
      </w:r>
      <w:r w:rsidR="009A60EB">
        <w:rPr>
          <w:sz w:val="28"/>
          <w:szCs w:val="28"/>
        </w:rPr>
        <w:t>сельского поселения</w:t>
      </w:r>
      <w:r w:rsidR="007716B2">
        <w:rPr>
          <w:sz w:val="28"/>
          <w:szCs w:val="28"/>
        </w:rPr>
        <w:t xml:space="preserve"> Ерзовка</w:t>
      </w:r>
      <w:r w:rsidR="009A60EB">
        <w:rPr>
          <w:sz w:val="28"/>
          <w:szCs w:val="28"/>
        </w:rPr>
        <w:t xml:space="preserve"> муниципального района К</w:t>
      </w:r>
      <w:r w:rsidR="009A60EB" w:rsidRPr="00460E1F">
        <w:rPr>
          <w:sz w:val="28"/>
          <w:szCs w:val="28"/>
        </w:rPr>
        <w:t>инель-</w:t>
      </w:r>
      <w:r w:rsidR="009A60EB">
        <w:rPr>
          <w:sz w:val="28"/>
          <w:szCs w:val="28"/>
        </w:rPr>
        <w:t>Ч</w:t>
      </w:r>
      <w:r w:rsidR="009A60EB" w:rsidRPr="00460E1F">
        <w:rPr>
          <w:sz w:val="28"/>
          <w:szCs w:val="28"/>
        </w:rPr>
        <w:t>еркасск</w:t>
      </w:r>
      <w:r w:rsidR="009A60EB">
        <w:rPr>
          <w:sz w:val="28"/>
          <w:szCs w:val="28"/>
        </w:rPr>
        <w:t>ий Самарской области</w:t>
      </w:r>
      <w:r w:rsidR="009A60EB" w:rsidRPr="00460E1F">
        <w:rPr>
          <w:sz w:val="28"/>
          <w:szCs w:val="28"/>
        </w:rPr>
        <w:t xml:space="preserve"> проектов муниципальных правовых актов, порядке </w:t>
      </w:r>
      <w:r w:rsidR="009A60EB">
        <w:rPr>
          <w:sz w:val="28"/>
          <w:szCs w:val="28"/>
        </w:rPr>
        <w:t>о</w:t>
      </w:r>
      <w:r w:rsidR="009A60EB" w:rsidRPr="00460E1F">
        <w:rPr>
          <w:sz w:val="28"/>
          <w:szCs w:val="28"/>
        </w:rPr>
        <w:t xml:space="preserve">публикования (обнародования) и вступления в силу муниципальных правовых актов, принятых </w:t>
      </w:r>
      <w:r w:rsidR="009A60EB">
        <w:rPr>
          <w:sz w:val="28"/>
          <w:szCs w:val="28"/>
        </w:rPr>
        <w:t>С</w:t>
      </w:r>
      <w:r w:rsidR="009A60EB" w:rsidRPr="00460E1F">
        <w:rPr>
          <w:sz w:val="28"/>
          <w:szCs w:val="28"/>
        </w:rPr>
        <w:t xml:space="preserve">обранием представителей </w:t>
      </w:r>
      <w:r w:rsidR="009A60EB">
        <w:rPr>
          <w:sz w:val="28"/>
          <w:szCs w:val="28"/>
        </w:rPr>
        <w:t xml:space="preserve">сельского поселения </w:t>
      </w:r>
      <w:r w:rsidR="007716B2">
        <w:rPr>
          <w:sz w:val="28"/>
          <w:szCs w:val="28"/>
        </w:rPr>
        <w:t>Ерзовка</w:t>
      </w:r>
      <w:r w:rsidR="009A60EB">
        <w:rPr>
          <w:sz w:val="28"/>
          <w:szCs w:val="28"/>
        </w:rPr>
        <w:t xml:space="preserve"> муниципального района К</w:t>
      </w:r>
      <w:r w:rsidR="009A60EB" w:rsidRPr="00460E1F">
        <w:rPr>
          <w:sz w:val="28"/>
          <w:szCs w:val="28"/>
        </w:rPr>
        <w:t>инель-</w:t>
      </w:r>
      <w:r w:rsidR="009A60EB">
        <w:rPr>
          <w:sz w:val="28"/>
          <w:szCs w:val="28"/>
        </w:rPr>
        <w:t>Ч</w:t>
      </w:r>
      <w:r w:rsidR="009A60EB" w:rsidRPr="00460E1F">
        <w:rPr>
          <w:sz w:val="28"/>
          <w:szCs w:val="28"/>
        </w:rPr>
        <w:t>еркасск</w:t>
      </w:r>
      <w:r w:rsidR="009A60EB">
        <w:rPr>
          <w:sz w:val="28"/>
          <w:szCs w:val="28"/>
        </w:rPr>
        <w:t>ий Самарской области</w:t>
      </w:r>
      <w:r w:rsidR="009A60EB" w:rsidRPr="00460E1F">
        <w:rPr>
          <w:sz w:val="28"/>
          <w:szCs w:val="28"/>
        </w:rPr>
        <w:t>»</w:t>
      </w:r>
      <w:r w:rsidRPr="009A60EB">
        <w:rPr>
          <w:sz w:val="28"/>
          <w:szCs w:val="28"/>
        </w:rPr>
        <w:t>.</w:t>
      </w:r>
    </w:p>
    <w:p w:rsidR="00460E1F" w:rsidRPr="009A60EB" w:rsidRDefault="00460E1F" w:rsidP="00460E1F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>2.</w:t>
      </w:r>
      <w:r w:rsidRPr="009A60EB">
        <w:rPr>
          <w:bCs/>
          <w:sz w:val="28"/>
          <w:szCs w:val="28"/>
        </w:rPr>
        <w:t xml:space="preserve"> Опубликовать настоящее решение в газете «</w:t>
      </w:r>
      <w:r w:rsidR="00436619">
        <w:rPr>
          <w:bCs/>
          <w:sz w:val="28"/>
          <w:szCs w:val="28"/>
        </w:rPr>
        <w:t>Ерзовские ведомости</w:t>
      </w:r>
      <w:r w:rsidRPr="009A60EB">
        <w:rPr>
          <w:bCs/>
          <w:sz w:val="28"/>
          <w:szCs w:val="28"/>
        </w:rPr>
        <w:t>».</w:t>
      </w:r>
    </w:p>
    <w:p w:rsidR="00460E1F" w:rsidRPr="009A60EB" w:rsidRDefault="00460E1F" w:rsidP="00460E1F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3. </w:t>
      </w:r>
      <w:r w:rsidRPr="009A60EB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Pr="009A60EB">
        <w:rPr>
          <w:sz w:val="28"/>
          <w:szCs w:val="28"/>
        </w:rPr>
        <w:t xml:space="preserve"> </w:t>
      </w:r>
    </w:p>
    <w:p w:rsidR="00460E1F" w:rsidRPr="009A60EB" w:rsidRDefault="00460E1F" w:rsidP="00460E1F">
      <w:pPr>
        <w:ind w:firstLine="567"/>
        <w:jc w:val="both"/>
        <w:rPr>
          <w:sz w:val="28"/>
          <w:szCs w:val="28"/>
          <w:highlight w:val="yellow"/>
        </w:rPr>
      </w:pPr>
    </w:p>
    <w:p w:rsidR="00460E1F" w:rsidRPr="009A60EB" w:rsidRDefault="00460E1F" w:rsidP="00460E1F">
      <w:pPr>
        <w:ind w:firstLine="567"/>
        <w:jc w:val="both"/>
        <w:rPr>
          <w:sz w:val="28"/>
          <w:szCs w:val="28"/>
          <w:highlight w:val="yellow"/>
        </w:rPr>
      </w:pPr>
    </w:p>
    <w:p w:rsidR="009A60EB" w:rsidRPr="009A60EB" w:rsidRDefault="00460E1F" w:rsidP="00460E1F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Глава </w:t>
      </w:r>
      <w:r w:rsidR="007716B2">
        <w:rPr>
          <w:b/>
          <w:noProof/>
          <w:sz w:val="28"/>
          <w:szCs w:val="28"/>
        </w:rPr>
        <w:t>сельского поселения Ерзовка</w:t>
      </w:r>
      <w:r w:rsidR="00436619">
        <w:rPr>
          <w:b/>
          <w:noProof/>
          <w:sz w:val="28"/>
          <w:szCs w:val="28"/>
        </w:rPr>
        <w:t xml:space="preserve">                                                       А.Е. Веселев</w:t>
      </w:r>
    </w:p>
    <w:p w:rsidR="00460E1F" w:rsidRPr="009A60EB" w:rsidRDefault="00460E1F" w:rsidP="00460E1F">
      <w:pPr>
        <w:rPr>
          <w:b/>
          <w:noProof/>
          <w:sz w:val="28"/>
          <w:szCs w:val="28"/>
        </w:rPr>
      </w:pPr>
    </w:p>
    <w:p w:rsidR="00460E1F" w:rsidRPr="009A60EB" w:rsidRDefault="00460E1F" w:rsidP="00460E1F">
      <w:pPr>
        <w:rPr>
          <w:b/>
          <w:noProof/>
          <w:sz w:val="28"/>
          <w:szCs w:val="28"/>
        </w:rPr>
      </w:pPr>
    </w:p>
    <w:p w:rsidR="00436619" w:rsidRDefault="00460E1F" w:rsidP="00460E1F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>Председатель Собрания представителей</w:t>
      </w:r>
      <w:r w:rsidR="009A60EB" w:rsidRPr="009A60EB">
        <w:rPr>
          <w:b/>
          <w:noProof/>
          <w:sz w:val="28"/>
          <w:szCs w:val="28"/>
        </w:rPr>
        <w:t xml:space="preserve"> </w:t>
      </w:r>
    </w:p>
    <w:p w:rsidR="00436619" w:rsidRPr="00436619" w:rsidRDefault="009A60EB" w:rsidP="00436619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сельского поселения </w:t>
      </w:r>
      <w:r w:rsidR="007716B2">
        <w:rPr>
          <w:b/>
          <w:noProof/>
          <w:sz w:val="28"/>
          <w:szCs w:val="28"/>
        </w:rPr>
        <w:t>Ерзовка</w:t>
      </w:r>
      <w:r w:rsidR="00436619">
        <w:rPr>
          <w:b/>
          <w:noProof/>
          <w:sz w:val="28"/>
          <w:szCs w:val="28"/>
        </w:rPr>
        <w:t xml:space="preserve">                                                               А.А. Рябченко</w:t>
      </w:r>
    </w:p>
    <w:p w:rsidR="00436619" w:rsidRDefault="00436619" w:rsidP="00543769">
      <w:pPr>
        <w:jc w:val="right"/>
      </w:pPr>
    </w:p>
    <w:p w:rsidR="00543769" w:rsidRPr="002A4C86" w:rsidRDefault="00543769" w:rsidP="00543769">
      <w:pPr>
        <w:jc w:val="right"/>
      </w:pPr>
      <w:r w:rsidRPr="002A4C86">
        <w:lastRenderedPageBreak/>
        <w:t xml:space="preserve">Приложение </w:t>
      </w:r>
    </w:p>
    <w:p w:rsidR="00543769" w:rsidRPr="002A4C86" w:rsidRDefault="00543769" w:rsidP="00543769">
      <w:pPr>
        <w:jc w:val="right"/>
      </w:pPr>
      <w:r w:rsidRPr="002A4C86">
        <w:t xml:space="preserve">к решению </w:t>
      </w:r>
    </w:p>
    <w:p w:rsidR="00543769" w:rsidRPr="002A4C86" w:rsidRDefault="00543769" w:rsidP="00543769">
      <w:pPr>
        <w:jc w:val="right"/>
      </w:pPr>
      <w:r w:rsidRPr="002A4C86">
        <w:t xml:space="preserve">Собрания представителей </w:t>
      </w:r>
    </w:p>
    <w:p w:rsidR="002A4C86" w:rsidRPr="002A4C86" w:rsidRDefault="007716B2" w:rsidP="00543769">
      <w:pPr>
        <w:jc w:val="right"/>
      </w:pPr>
      <w:r>
        <w:t>сельского поселения Ерзовка</w:t>
      </w:r>
      <w:r w:rsidR="002A4C86" w:rsidRPr="002A4C86">
        <w:t xml:space="preserve"> </w:t>
      </w:r>
    </w:p>
    <w:p w:rsidR="00543769" w:rsidRPr="009A60EB" w:rsidRDefault="00543769" w:rsidP="00543769">
      <w:pPr>
        <w:jc w:val="right"/>
        <w:rPr>
          <w:highlight w:val="yellow"/>
        </w:rPr>
      </w:pPr>
      <w:r w:rsidRPr="002A4C86">
        <w:t>от ___________ 2019 года № ____</w:t>
      </w:r>
    </w:p>
    <w:p w:rsidR="00543769" w:rsidRDefault="00543769" w:rsidP="0054376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C86" w:rsidRPr="009A60EB" w:rsidRDefault="002A4C86" w:rsidP="0054376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485C1B" w:rsidRDefault="002A4C86" w:rsidP="002A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1B">
        <w:rPr>
          <w:rFonts w:ascii="Times New Roman" w:hAnsi="Times New Roman" w:cs="Times New Roman"/>
          <w:b/>
          <w:sz w:val="28"/>
          <w:szCs w:val="28"/>
        </w:rPr>
        <w:t>Положение «О порядке внесения в Собрание пред</w:t>
      </w:r>
      <w:r w:rsidR="007716B2">
        <w:rPr>
          <w:rFonts w:ascii="Times New Roman" w:hAnsi="Times New Roman" w:cs="Times New Roman"/>
          <w:b/>
          <w:sz w:val="28"/>
          <w:szCs w:val="28"/>
        </w:rPr>
        <w:t>ставителей сельского поселения Ерзовка</w:t>
      </w:r>
      <w:r w:rsidRPr="00485C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 проектов муниципальных правовых актов, порядке опубликования (обнародования) и вступления в силу муниципальных правовых актов, принятых Собранием представителей сельского поселения </w:t>
      </w:r>
      <w:r w:rsidR="007716B2">
        <w:rPr>
          <w:rFonts w:ascii="Times New Roman" w:hAnsi="Times New Roman" w:cs="Times New Roman"/>
          <w:b/>
          <w:sz w:val="28"/>
          <w:szCs w:val="28"/>
        </w:rPr>
        <w:t>Ерзовка</w:t>
      </w:r>
      <w:r w:rsidRPr="00485C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области»</w:t>
      </w:r>
    </w:p>
    <w:p w:rsidR="002A4C86" w:rsidRPr="002A4C86" w:rsidRDefault="002A4C86" w:rsidP="007716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619">
        <w:rPr>
          <w:rFonts w:ascii="Times New Roman" w:hAnsi="Times New Roman" w:cs="Times New Roman"/>
          <w:sz w:val="28"/>
          <w:szCs w:val="28"/>
        </w:rPr>
        <w:t>Ерзовка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 </w:t>
      </w:r>
      <w:r w:rsidRPr="002A4C86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A4C86">
        <w:rPr>
          <w:rFonts w:ascii="Times New Roman" w:hAnsi="Times New Roman" w:cs="Times New Roman"/>
          <w:sz w:val="28"/>
          <w:szCs w:val="28"/>
        </w:rPr>
        <w:t xml:space="preserve"> определяет порядок внесения в Собрание представителей 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619">
        <w:rPr>
          <w:rFonts w:ascii="Times New Roman" w:hAnsi="Times New Roman" w:cs="Times New Roman"/>
          <w:sz w:val="28"/>
          <w:szCs w:val="28"/>
        </w:rPr>
        <w:t>Ерзовка</w:t>
      </w:r>
      <w:r w:rsidR="002A4C86" w:rsidRPr="002A4C8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  <w:r w:rsidRPr="002A4C86">
        <w:rPr>
          <w:rFonts w:ascii="Times New Roman" w:hAnsi="Times New Roman" w:cs="Times New Roman"/>
          <w:sz w:val="28"/>
          <w:szCs w:val="28"/>
        </w:rPr>
        <w:t>(далее – Собрание представителей) проектов муниципальных правовых актов,</w:t>
      </w:r>
      <w:r w:rsidR="0074335C" w:rsidRPr="002A4C86">
        <w:rPr>
          <w:rFonts w:ascii="Times New Roman" w:hAnsi="Times New Roman" w:cs="Times New Roman"/>
          <w:sz w:val="28"/>
          <w:szCs w:val="28"/>
        </w:rPr>
        <w:t xml:space="preserve"> порядок опубликования (обнародования) и вступления в силу муниципальных правовых актов, принятых Собранием представителей.</w:t>
      </w: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>1.2. В настоящем Положении под муниципальными правовыми актами понимаются муниципальные правовые акты, принимаемые Собранием</w:t>
      </w:r>
      <w:r w:rsidR="0074335C" w:rsidRPr="002A4C8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2A4C8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A60EB" w:rsidRDefault="0074335C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61B7">
        <w:rPr>
          <w:rFonts w:ascii="Times New Roman" w:hAnsi="Times New Roman" w:cs="Times New Roman"/>
          <w:sz w:val="28"/>
          <w:szCs w:val="28"/>
        </w:rPr>
        <w:t>1.3</w:t>
      </w:r>
      <w:r w:rsidR="00543769" w:rsidRPr="00BB61B7">
        <w:rPr>
          <w:rFonts w:ascii="Times New Roman" w:hAnsi="Times New Roman" w:cs="Times New Roman"/>
          <w:sz w:val="28"/>
          <w:szCs w:val="28"/>
        </w:rPr>
        <w:t>. Установленный настоящим Положением порядок внесения в Собрание</w:t>
      </w:r>
      <w:r w:rsidRPr="00BB61B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43769" w:rsidRPr="00BB61B7">
        <w:rPr>
          <w:rFonts w:ascii="Times New Roman" w:hAnsi="Times New Roman" w:cs="Times New Roman"/>
          <w:sz w:val="28"/>
          <w:szCs w:val="28"/>
        </w:rPr>
        <w:t xml:space="preserve"> и рассмотрения проектов муниципальных правовых актов применяется к порядку реализации правотворческой инициативы граждан в части, не противоречащей Положению о правотворческой инициативе граждан</w:t>
      </w:r>
      <w:r w:rsidR="006072CF" w:rsidRPr="00BB61B7">
        <w:rPr>
          <w:rFonts w:ascii="Times New Roman" w:hAnsi="Times New Roman" w:cs="Times New Roman"/>
          <w:sz w:val="28"/>
          <w:szCs w:val="28"/>
        </w:rPr>
        <w:t xml:space="preserve"> в </w:t>
      </w:r>
      <w:r w:rsidR="004A35FF" w:rsidRPr="00BB61B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36619">
        <w:rPr>
          <w:rFonts w:ascii="Times New Roman" w:hAnsi="Times New Roman" w:cs="Times New Roman"/>
          <w:sz w:val="28"/>
          <w:szCs w:val="28"/>
        </w:rPr>
        <w:t>Ерзовка</w:t>
      </w:r>
      <w:r w:rsidR="004A35FF" w:rsidRPr="00BB61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72CF" w:rsidRPr="00BB61B7">
        <w:rPr>
          <w:rFonts w:ascii="Times New Roman" w:hAnsi="Times New Roman" w:cs="Times New Roman"/>
          <w:sz w:val="28"/>
          <w:szCs w:val="28"/>
        </w:rPr>
        <w:t>Кинель-Черкасск</w:t>
      </w:r>
      <w:r w:rsidR="004A35FF" w:rsidRPr="00BB61B7">
        <w:rPr>
          <w:rFonts w:ascii="Times New Roman" w:hAnsi="Times New Roman" w:cs="Times New Roman"/>
          <w:sz w:val="28"/>
          <w:szCs w:val="28"/>
        </w:rPr>
        <w:t>ий</w:t>
      </w:r>
      <w:r w:rsidR="006072CF" w:rsidRPr="00BB61B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5FF" w:rsidRPr="00BB61B7">
        <w:rPr>
          <w:rFonts w:ascii="Times New Roman" w:hAnsi="Times New Roman" w:cs="Times New Roman"/>
          <w:sz w:val="28"/>
          <w:szCs w:val="28"/>
        </w:rPr>
        <w:t xml:space="preserve"> (далее - поселение)</w:t>
      </w:r>
      <w:r w:rsidR="00543769" w:rsidRPr="00BB61B7">
        <w:rPr>
          <w:rFonts w:ascii="Times New Roman" w:hAnsi="Times New Roman" w:cs="Times New Roman"/>
          <w:sz w:val="28"/>
          <w:szCs w:val="28"/>
        </w:rPr>
        <w:t>.</w:t>
      </w:r>
    </w:p>
    <w:p w:rsidR="006072CF" w:rsidRPr="009A60EB" w:rsidRDefault="006072CF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86">
        <w:rPr>
          <w:rFonts w:ascii="Times New Roman" w:hAnsi="Times New Roman" w:cs="Times New Roman"/>
          <w:b/>
          <w:sz w:val="28"/>
          <w:szCs w:val="28"/>
        </w:rPr>
        <w:t>2. Требования, предъявляемые к проектам муниципальных</w:t>
      </w:r>
    </w:p>
    <w:p w:rsidR="00543769" w:rsidRPr="002A4C8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86">
        <w:rPr>
          <w:rFonts w:ascii="Times New Roman" w:hAnsi="Times New Roman" w:cs="Times New Roman"/>
          <w:b/>
          <w:sz w:val="28"/>
          <w:szCs w:val="28"/>
        </w:rPr>
        <w:t>правовых актов, вносимых в Собрание</w:t>
      </w:r>
    </w:p>
    <w:p w:rsidR="00543769" w:rsidRPr="009A60EB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>2.1. Структура проекта муниципального правового акта (далее - проект)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муниципального правового акта. Основной текст проекта может подразделяться на разделы (главы), пункты (параграфы), подпункты, абзацы.</w:t>
      </w: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 xml:space="preserve">Разделы (главы) должны иметь единую цифровую нумерацию и заголовки. Разделы (главы) подразделяются на пункты (параграфы). Пункты (параграфы) нумеруются арабскими цифрами с точкой и заголовков не имеют. Пункты </w:t>
      </w:r>
      <w:r w:rsidRPr="002A4C86">
        <w:rPr>
          <w:rFonts w:ascii="Times New Roman" w:hAnsi="Times New Roman" w:cs="Times New Roman"/>
          <w:sz w:val="28"/>
          <w:szCs w:val="28"/>
        </w:rPr>
        <w:lastRenderedPageBreak/>
        <w:t>(параграфы) могут подразделяться на подпункты, которые имеют буквенную или цифровую нумерацию.</w:t>
      </w:r>
    </w:p>
    <w:p w:rsidR="00543769" w:rsidRPr="002A4C8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86">
        <w:rPr>
          <w:rFonts w:ascii="Times New Roman" w:hAnsi="Times New Roman" w:cs="Times New Roman"/>
          <w:sz w:val="28"/>
          <w:szCs w:val="28"/>
        </w:rPr>
        <w:t>Разделы (главы) и пункты (параграфы) располагаются в проекте 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543769" w:rsidRPr="00BB62D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2D6">
        <w:rPr>
          <w:rFonts w:ascii="Times New Roman" w:hAnsi="Times New Roman" w:cs="Times New Roman"/>
          <w:sz w:val="28"/>
          <w:szCs w:val="28"/>
        </w:rPr>
        <w:t>2.2. Положения проекта должны соответствовать требованиям действующего законодательства, определять сроки и порядок введения в действие соответствующего муниципального правового акта, могут содержать указание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с данным муниципальным правовым актом иных муниципальных правовых актов.</w:t>
      </w:r>
    </w:p>
    <w:p w:rsidR="00543769" w:rsidRPr="00BB62D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2D6">
        <w:rPr>
          <w:rFonts w:ascii="Times New Roman" w:hAnsi="Times New Roman" w:cs="Times New Roman"/>
          <w:sz w:val="28"/>
          <w:szCs w:val="28"/>
        </w:rPr>
        <w:t>Текст проекта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устаревших и многозначных слов и выражений. Термины применяются только в одном значении и в соответствии с общепринятой терминологией. Не допускается использование в тексте проекта сокращений без их разъяснения. Текст подготовленного проекта должен быть отредактирован субъектом правотворческой инициативы в соответствии с правилами грамматики русского языка.</w:t>
      </w:r>
    </w:p>
    <w:p w:rsidR="00543769" w:rsidRPr="00BB62D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2D6">
        <w:rPr>
          <w:rFonts w:ascii="Times New Roman" w:hAnsi="Times New Roman" w:cs="Times New Roman"/>
          <w:sz w:val="28"/>
          <w:szCs w:val="28"/>
        </w:rPr>
        <w:t>2.3. Таблицы, графики, карты, схемы, образцы документов должны оформляться в виде приложений. При наличии у нормативного правового акта приложений соответствующие его пункты (параграфы) должны иметь ссылки на эти приложения.</w:t>
      </w:r>
    </w:p>
    <w:p w:rsidR="00543769" w:rsidRPr="00BB62D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769" w:rsidRPr="00BB62D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D6">
        <w:rPr>
          <w:rFonts w:ascii="Times New Roman" w:hAnsi="Times New Roman" w:cs="Times New Roman"/>
          <w:b/>
          <w:sz w:val="28"/>
          <w:szCs w:val="28"/>
        </w:rPr>
        <w:t>3. Внесение проектов в Собрание</w:t>
      </w:r>
      <w:r w:rsidR="008C6202" w:rsidRPr="00BB62D6">
        <w:rPr>
          <w:rFonts w:ascii="Times New Roman" w:hAnsi="Times New Roman" w:cs="Times New Roman"/>
          <w:b/>
          <w:sz w:val="28"/>
          <w:szCs w:val="28"/>
        </w:rPr>
        <w:t xml:space="preserve"> представителей</w:t>
      </w:r>
    </w:p>
    <w:p w:rsidR="00543769" w:rsidRPr="00BB62D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3.1. Право правотворческой инициативы осуществляется в форме внесения в Собрание</w:t>
      </w:r>
      <w:r w:rsidR="008C6202" w:rsidRPr="00C96B7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 xml:space="preserve"> проектов новых муниципальных правовых актов, проектов муниципальных правовых актов о внесении изменений и (или) дополнений в действующие муниципальные правовые акты, о признании муниципальных правовых актов утратившими силу, о приостановлении действия муниципальных правовых актов.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3.2. Официальным внесением проекта в Собрание </w:t>
      </w:r>
      <w:r w:rsidR="00B232A5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 xml:space="preserve">считается внесение на имя председателя Собрания </w:t>
      </w:r>
      <w:r w:rsidR="00B232A5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>проекта, оформленного в соответствии с требованиями настоящего Положения.</w:t>
      </w:r>
    </w:p>
    <w:p w:rsidR="007E78A7" w:rsidRPr="00C96B7B" w:rsidRDefault="00543769" w:rsidP="000450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3.3. </w:t>
      </w:r>
      <w:r w:rsidR="007E78A7" w:rsidRPr="00C96B7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Проекты муниципальных правовых актов могут вноситься на рассмотрение в </w:t>
      </w:r>
      <w:r w:rsidR="0004502A" w:rsidRPr="00C96B7B">
        <w:rPr>
          <w:rFonts w:ascii="Times New Roman" w:hAnsi="Times New Roman" w:cs="Times New Roman"/>
          <w:bCs/>
          <w:snapToGrid w:val="0"/>
          <w:sz w:val="28"/>
          <w:szCs w:val="28"/>
        </w:rPr>
        <w:t>Собрание представителей</w:t>
      </w:r>
      <w:r w:rsidR="007E78A7" w:rsidRPr="00C96B7B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 xml:space="preserve">депутатами Собрания представителей </w:t>
      </w:r>
      <w:r w:rsidR="00C96B7B" w:rsidRPr="00C96B7B">
        <w:rPr>
          <w:bCs/>
          <w:iCs/>
          <w:snapToGrid w:val="0"/>
          <w:sz w:val="28"/>
          <w:szCs w:val="28"/>
        </w:rPr>
        <w:t>поселения</w:t>
      </w:r>
      <w:r w:rsidRPr="00C96B7B">
        <w:rPr>
          <w:bCs/>
          <w:iCs/>
          <w:snapToGrid w:val="0"/>
          <w:sz w:val="28"/>
          <w:szCs w:val="28"/>
        </w:rPr>
        <w:t>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snapToGrid w:val="0"/>
          <w:sz w:val="28"/>
          <w:szCs w:val="28"/>
        </w:rPr>
        <w:t xml:space="preserve">председателем Собрания представителей </w:t>
      </w:r>
      <w:r w:rsidR="00C96B7B" w:rsidRPr="00C96B7B">
        <w:rPr>
          <w:bCs/>
          <w:iCs/>
          <w:snapToGrid w:val="0"/>
          <w:sz w:val="28"/>
          <w:szCs w:val="28"/>
        </w:rPr>
        <w:t>поселения</w:t>
      </w:r>
      <w:r w:rsidRPr="00C96B7B">
        <w:rPr>
          <w:bCs/>
          <w:iCs/>
          <w:snapToGrid w:val="0"/>
          <w:sz w:val="28"/>
          <w:szCs w:val="28"/>
        </w:rPr>
        <w:t>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 xml:space="preserve">Главой </w:t>
      </w:r>
      <w:r w:rsidR="00C96B7B" w:rsidRPr="00C96B7B">
        <w:rPr>
          <w:bCs/>
          <w:iCs/>
          <w:snapToGrid w:val="0"/>
          <w:sz w:val="28"/>
          <w:szCs w:val="28"/>
        </w:rPr>
        <w:t xml:space="preserve">поселения </w:t>
      </w:r>
      <w:r w:rsidR="00DA0A2A" w:rsidRPr="00C96B7B">
        <w:rPr>
          <w:bCs/>
          <w:iCs/>
          <w:snapToGrid w:val="0"/>
          <w:sz w:val="28"/>
          <w:szCs w:val="28"/>
        </w:rPr>
        <w:t>(далее-Глава)</w:t>
      </w:r>
      <w:r w:rsidRPr="00C96B7B">
        <w:rPr>
          <w:bCs/>
          <w:iCs/>
          <w:snapToGrid w:val="0"/>
          <w:sz w:val="28"/>
          <w:szCs w:val="28"/>
        </w:rPr>
        <w:t>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органами территориального общественного самоуправления;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инициативными группами граждан в количестве не менее 10 человек;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общественными объединениями;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r w:rsidRPr="00C96B7B">
        <w:rPr>
          <w:bCs/>
          <w:iCs/>
          <w:snapToGrid w:val="0"/>
          <w:sz w:val="28"/>
          <w:szCs w:val="28"/>
        </w:rPr>
        <w:t>прокурором Кинель-Черка</w:t>
      </w:r>
      <w:r w:rsidR="00C96B7B" w:rsidRPr="00C96B7B">
        <w:rPr>
          <w:bCs/>
          <w:iCs/>
          <w:snapToGrid w:val="0"/>
          <w:sz w:val="28"/>
          <w:szCs w:val="28"/>
        </w:rPr>
        <w:t>сского района Самарской области;</w:t>
      </w:r>
    </w:p>
    <w:p w:rsidR="007E78A7" w:rsidRPr="00C96B7B" w:rsidRDefault="007E78A7" w:rsidP="007E78A7">
      <w:pPr>
        <w:numPr>
          <w:ilvl w:val="0"/>
          <w:numId w:val="3"/>
        </w:numPr>
        <w:tabs>
          <w:tab w:val="clear" w:pos="720"/>
          <w:tab w:val="num" w:pos="1080"/>
        </w:tabs>
        <w:jc w:val="both"/>
        <w:rPr>
          <w:bCs/>
          <w:iCs/>
          <w:snapToGrid w:val="0"/>
          <w:sz w:val="28"/>
          <w:szCs w:val="28"/>
        </w:rPr>
      </w:pPr>
      <w:bookmarkStart w:id="0" w:name="_Принятие_решений_Собранием_представ"/>
      <w:bookmarkStart w:id="1" w:name="_Принятие_решений_Собранием"/>
      <w:bookmarkEnd w:id="0"/>
      <w:bookmarkEnd w:id="1"/>
      <w:r w:rsidRPr="00C96B7B">
        <w:rPr>
          <w:bCs/>
          <w:iCs/>
          <w:snapToGrid w:val="0"/>
          <w:sz w:val="28"/>
          <w:szCs w:val="28"/>
        </w:rPr>
        <w:t xml:space="preserve">Контрольно-счетной </w:t>
      </w:r>
      <w:r w:rsidR="00C96B7B" w:rsidRPr="00C96B7B">
        <w:rPr>
          <w:bCs/>
          <w:iCs/>
          <w:snapToGrid w:val="0"/>
          <w:sz w:val="28"/>
          <w:szCs w:val="28"/>
        </w:rPr>
        <w:t>комиссией поселения</w:t>
      </w:r>
      <w:r w:rsidRPr="00C96B7B">
        <w:rPr>
          <w:bCs/>
          <w:iCs/>
          <w:snapToGrid w:val="0"/>
          <w:sz w:val="28"/>
          <w:szCs w:val="28"/>
        </w:rPr>
        <w:t>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lastRenderedPageBreak/>
        <w:t xml:space="preserve">3.4. Проекты, исходящие от органов государственной власти, общественных объединений, организаций и должностных лиц, не обладающих правом правотворческой инициативы, могут быть внесены на рассмотрение Собрания </w:t>
      </w:r>
      <w:r w:rsidR="00B232A5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>через органы и лиц, обладающих правом правотворческой инициативы.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3.5. Глава вправе вносить проекты в Собрание</w:t>
      </w:r>
      <w:r w:rsidR="00E165CD" w:rsidRPr="00C96B7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 xml:space="preserve"> для рассмотрения в первоочередном порядке. Такие проекты рассматриваются Собранием </w:t>
      </w:r>
      <w:r w:rsidR="00E165CD" w:rsidRPr="00C96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6B7B">
        <w:rPr>
          <w:rFonts w:ascii="Times New Roman" w:hAnsi="Times New Roman" w:cs="Times New Roman"/>
          <w:sz w:val="28"/>
          <w:szCs w:val="28"/>
        </w:rPr>
        <w:t>на его ближайшем заседании.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3.6. 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</w:t>
      </w:r>
      <w:r w:rsidR="0016707A" w:rsidRPr="00C96B7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 xml:space="preserve"> только по инициативе Главы </w:t>
      </w:r>
      <w:r w:rsidR="00E165CD" w:rsidRPr="00C96B7B">
        <w:rPr>
          <w:rFonts w:ascii="Times New Roman" w:hAnsi="Times New Roman" w:cs="Times New Roman"/>
          <w:sz w:val="28"/>
          <w:szCs w:val="28"/>
        </w:rPr>
        <w:t>либо</w:t>
      </w:r>
      <w:r w:rsidRPr="00C96B7B">
        <w:rPr>
          <w:rFonts w:ascii="Times New Roman" w:hAnsi="Times New Roman" w:cs="Times New Roman"/>
          <w:sz w:val="28"/>
          <w:szCs w:val="28"/>
        </w:rPr>
        <w:t xml:space="preserve"> при наличии заключения Главы.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Отрицательное заключение Главы не является препятствием для рассмотрения проекта Собранием</w:t>
      </w:r>
      <w:r w:rsidR="004A35FF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C96B7B">
        <w:rPr>
          <w:rFonts w:ascii="Times New Roman" w:hAnsi="Times New Roman" w:cs="Times New Roman"/>
          <w:sz w:val="28"/>
          <w:szCs w:val="28"/>
        </w:rPr>
        <w:t>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>Проекты, указанные в абзаце первом настоящего пункта, направляются субъектами правотворческой инициативы Главе на заключение с приложением документов, указанных в пункте 3.8 настоящего Положения.</w:t>
      </w:r>
    </w:p>
    <w:p w:rsidR="00543769" w:rsidRPr="00C96B7B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B7B">
        <w:rPr>
          <w:rFonts w:ascii="Times New Roman" w:hAnsi="Times New Roman" w:cs="Times New Roman"/>
          <w:sz w:val="28"/>
          <w:szCs w:val="28"/>
        </w:rPr>
        <w:t xml:space="preserve">Заключение Главы на проекты, указанные в абзаце первом настоящего пункта, представляется субъекту правотворческой инициативы Главой в течение 10 </w:t>
      </w:r>
      <w:r w:rsidR="00940F2D" w:rsidRPr="00C96B7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6B7B">
        <w:rPr>
          <w:rFonts w:ascii="Times New Roman" w:hAnsi="Times New Roman" w:cs="Times New Roman"/>
          <w:sz w:val="28"/>
          <w:szCs w:val="28"/>
        </w:rPr>
        <w:t xml:space="preserve">дней со дня поступления проекта в Администрацию </w:t>
      </w:r>
      <w:r w:rsidR="00C96B7B" w:rsidRPr="00C96B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0D97">
        <w:rPr>
          <w:rFonts w:ascii="Times New Roman" w:hAnsi="Times New Roman" w:cs="Times New Roman"/>
          <w:sz w:val="28"/>
          <w:szCs w:val="28"/>
        </w:rPr>
        <w:t xml:space="preserve"> </w:t>
      </w:r>
      <w:r w:rsidR="00436619">
        <w:rPr>
          <w:rFonts w:ascii="Times New Roman" w:hAnsi="Times New Roman" w:cs="Times New Roman"/>
          <w:sz w:val="28"/>
          <w:szCs w:val="28"/>
        </w:rPr>
        <w:t xml:space="preserve">Ерзовка </w:t>
      </w:r>
      <w:r w:rsidR="00F40D97" w:rsidRPr="00904876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4A35FF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3.7. Субъект правотворческой инициативы вправе назначить своего официального представителя (официальных представителей), который (которые) вправе представлять проект на рассмотрение Собрания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3.8. При внесении проекта в Собрание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субъектом правотворческой инициативы вместе с текстом проекта должны быть представлены: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б) справка о состоянии законодательства в данной сфере правового регулирования;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в) перечень нормативных правовых актов, отмены, изменения, дополнения которых потребует принятие данного нормативного правового акта;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г) финансово-экономическое обоснование (в случае внесения проекта, реализация которого потребует материальных затрат);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д) перечень нормативных правовых актов, принятие которых необходимо для реализации данного проекта, если реализация проекта требует принятия нормативных правовых актов;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е) заключение Главы в случаях, предусмотренных пунктом 3.6 настоящего Положения;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Субъект правотворческой инициативы вместе с документами, указанными в настоящем пункте, вправе представлять в Собрание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вместе с проектом иные документы, обосновывающие необходимость принятия муниципального правового акта в представленной редакции.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Копии текста проекта и документов, указанных в настоящем пункте, должны быть представлены в Собрание 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также и на электронном носителе.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lastRenderedPageBreak/>
        <w:t>3.9. В пояснительной записке к проекту указывается субъект правотворческой инициативы, разработчики проекта, обоснование необходимости принятия нормативного правового акта, его цели и основные положения, перечень органов и организаций, с которыми проект согласован.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3.10. Проекты, вносимые в порядке правотворческой инициативы в Собрание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, должны сопровождаться письмом за подписью субъекта правотворческой инициативы. В случае внесения проекта официальным представителем в письме должен быть указан официальный представитель субъекта правотворческой инициативы.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3.11. Субъекты правотворческой инициативы вправе вносить альтернативные проекты. Альтернативными признаются проекты, имеющие одинаковый предмет правового регулирования и различающиеся по концепции и (или) методам правового регулирования.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Не допускается внесение альтернативного проекта менее чем за 7 дней до дня заседания Собрания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, на котором будет рассматриваться первоначально внесенный проект.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3.12. Внесенный проект в течение 10 дней может быть возвращен председателем Собрания 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субъекту правотворческой инициативы в случае: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а) если форма внесенного проекта не отвечает требованиям законодательства;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б) если не представлены необходимые материалы, указанные в настоящем Положении;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в) если инициативной группой граждан при выдвижении правотворческой инициативы не соблюдены требования, </w:t>
      </w:r>
      <w:r w:rsidRPr="00BB61B7">
        <w:rPr>
          <w:rFonts w:ascii="Times New Roman" w:hAnsi="Times New Roman" w:cs="Times New Roman"/>
          <w:sz w:val="28"/>
          <w:szCs w:val="28"/>
        </w:rPr>
        <w:t>предъявляемые к порядку реализации правотворческой инициативы граждан.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3.13. Внесенный проект в течение 10 дней возвращается председателем Собрания </w:t>
      </w:r>
      <w:r w:rsidR="0016707A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субъекту правотворческой инициативы в случае: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а) предусмотренном в абзаце втором пункта 3.11 настоящего Положения;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б) если принятие предлагаемого нормативного правового акта не входит в компетенцию Собрания</w:t>
      </w:r>
      <w:r w:rsidR="00940F2D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3.14. В случае устранения оснований для возвращения проекта, предусмотренных пунктом 3.12 настоящего Положения, субъект правотворческой инициативы вправе вновь внести проект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3.15. Председатель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включает вопрос в план работы либо возвращает субъекту.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 xml:space="preserve">3.16. До рассмотрения проекта на заседании Собрания 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субъект правотворческой инициативы или его официальный представитель имеет право официально отозвать его письменным заявлением на имя председателя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Отозванный проект может быть снова внесен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. В этом случае проект рассматривается Собранием </w:t>
      </w:r>
      <w:r w:rsidR="00940F2D" w:rsidRPr="009048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04876">
        <w:rPr>
          <w:rFonts w:ascii="Times New Roman" w:hAnsi="Times New Roman" w:cs="Times New Roman"/>
          <w:sz w:val="28"/>
          <w:szCs w:val="28"/>
        </w:rPr>
        <w:t>как новый с соблюдением процедур, предусмотренных настоящим Положением и Регламентом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543769" w:rsidRPr="009A60EB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90487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76">
        <w:rPr>
          <w:rFonts w:ascii="Times New Roman" w:hAnsi="Times New Roman" w:cs="Times New Roman"/>
          <w:b/>
          <w:sz w:val="28"/>
          <w:szCs w:val="28"/>
        </w:rPr>
        <w:t>4. Работа с проектом, внесенным в Собрание</w:t>
      </w:r>
      <w:r w:rsidR="004A35FF">
        <w:rPr>
          <w:rFonts w:ascii="Times New Roman" w:hAnsi="Times New Roman" w:cs="Times New Roman"/>
          <w:b/>
          <w:sz w:val="28"/>
          <w:szCs w:val="28"/>
        </w:rPr>
        <w:t xml:space="preserve"> представителей</w:t>
      </w:r>
    </w:p>
    <w:p w:rsidR="00543769" w:rsidRPr="00904876" w:rsidRDefault="00543769" w:rsidP="0054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lastRenderedPageBreak/>
        <w:t>4.1. Проект муниципального правового акта, внесенного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>, подлежит обязательному рассмотрению Собранием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в срок не более трех месяцев.</w:t>
      </w:r>
    </w:p>
    <w:p w:rsidR="00543769" w:rsidRPr="0090487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76">
        <w:rPr>
          <w:rFonts w:ascii="Times New Roman" w:hAnsi="Times New Roman" w:cs="Times New Roman"/>
          <w:sz w:val="28"/>
          <w:szCs w:val="28"/>
        </w:rPr>
        <w:t>4.2. С момента официального внесения проекта в Собрание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до его рассмотрения на заседании Собрания</w:t>
      </w:r>
      <w:r w:rsidR="00DC2A81" w:rsidRPr="009048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04876">
        <w:rPr>
          <w:rFonts w:ascii="Times New Roman" w:hAnsi="Times New Roman" w:cs="Times New Roman"/>
          <w:sz w:val="28"/>
          <w:szCs w:val="28"/>
        </w:rPr>
        <w:t xml:space="preserve"> может быть проведено предварительное обсуждение проекта в форме: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а) его вынесения на открытое обсуждение через средства массовой информации;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б) публичных слушаний;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в) его рассмотрения на заседаниях рабочих групп, комиссий Собрания</w:t>
      </w:r>
      <w:r w:rsidR="00DC2A81" w:rsidRPr="007C152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C1526">
        <w:rPr>
          <w:rFonts w:ascii="Times New Roman" w:hAnsi="Times New Roman" w:cs="Times New Roman"/>
          <w:sz w:val="28"/>
          <w:szCs w:val="28"/>
        </w:rPr>
        <w:t>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 xml:space="preserve">4.3. Наиболее важные проекты по решению Собрания 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C1526">
        <w:rPr>
          <w:rFonts w:ascii="Times New Roman" w:hAnsi="Times New Roman" w:cs="Times New Roman"/>
          <w:sz w:val="28"/>
          <w:szCs w:val="28"/>
        </w:rPr>
        <w:t>могут быть вынесены на открытое обсуждение через средства массовой информации. Такие проекты публикуются в средствах массовой информации с указанием срока подачи предложений, замечаний и дополнений и адреса, по которому должны направляться предложения.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4.4. Председатель Собрания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C1526">
        <w:rPr>
          <w:rFonts w:ascii="Times New Roman" w:hAnsi="Times New Roman" w:cs="Times New Roman"/>
          <w:sz w:val="28"/>
          <w:szCs w:val="28"/>
        </w:rPr>
        <w:t>, а в его отсутствие заместитель председателя Собрания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C1526">
        <w:rPr>
          <w:rFonts w:ascii="Times New Roman" w:hAnsi="Times New Roman" w:cs="Times New Roman"/>
          <w:sz w:val="28"/>
          <w:szCs w:val="28"/>
        </w:rPr>
        <w:t xml:space="preserve"> направляет поступивший проект и материалы к нему в постоянную комиссию Собрания 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C1526">
        <w:rPr>
          <w:rFonts w:ascii="Times New Roman" w:hAnsi="Times New Roman" w:cs="Times New Roman"/>
          <w:sz w:val="28"/>
          <w:szCs w:val="28"/>
        </w:rPr>
        <w:t>в соответствии с вопросами ее компетенции, которая назначается ответственной по проекту (далее – ответственная комиссия).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 xml:space="preserve">4.5. Порядок подготовки внесенного проекта к рассмотрению на заседании Собрания </w:t>
      </w:r>
      <w:r w:rsidR="00A51499" w:rsidRPr="007C15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C1526">
        <w:rPr>
          <w:rFonts w:ascii="Times New Roman" w:hAnsi="Times New Roman" w:cs="Times New Roman"/>
          <w:sz w:val="28"/>
          <w:szCs w:val="28"/>
        </w:rPr>
        <w:t>определяется ответственной комиссией самостоятельно на основе Регламента и иных муниципальных правовых актов.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4.6. Для работы над проектами комиссии могут создавать рабочие группы.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4.7. Проект может быть направлен на заключение Главе, а также органам государственной власти, общественным объединениям. Проект также может быть направлен на научную экспертизу, осуществляемую научными учреждениями, экспертами или группами экспертов из числа ученых и специалистов, не принимавших ранее участия в разработке соответствующего проекта.</w:t>
      </w:r>
    </w:p>
    <w:p w:rsidR="00543769" w:rsidRPr="007C1526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26">
        <w:rPr>
          <w:rFonts w:ascii="Times New Roman" w:hAnsi="Times New Roman" w:cs="Times New Roman"/>
          <w:sz w:val="28"/>
          <w:szCs w:val="28"/>
        </w:rPr>
        <w:t>4.8. Замечания и предложения по проекту субъектов правотворческой инициативы, а также замечания и предложения, полученные в ходе открытого обсуждения проекта через средства массовой информации, проведения публичных слушаний, направляются в ответственную комиссию.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t>Субъект правотворческой инициативы вправе предоставить в ответственную комиссию мотивированное обоснование принятия или отклонения им каждого поступившего замечания, предложения в виде таблицы замечаний и предложений, рекомендуемых для внесения в текст проекта, и таблицы замечаний и предложений, рекомендуемых к отклонению, а также доработанный проект.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t>4</w:t>
      </w:r>
      <w:r w:rsidRPr="00A93FCA">
        <w:rPr>
          <w:rFonts w:ascii="Times New Roman" w:hAnsi="Times New Roman" w:cs="Times New Roman"/>
          <w:bCs/>
          <w:sz w:val="28"/>
          <w:szCs w:val="28"/>
        </w:rPr>
        <w:t>.9. При наличии отрицательного заключения Главы на проект, указанный в пункте 3.6 настоящего Положения, по решению Собрания</w:t>
      </w:r>
      <w:r w:rsidR="003B72B6" w:rsidRPr="00A93FCA">
        <w:rPr>
          <w:rFonts w:ascii="Times New Roman" w:hAnsi="Times New Roman" w:cs="Times New Roman"/>
          <w:bCs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bCs/>
          <w:sz w:val="28"/>
          <w:szCs w:val="28"/>
        </w:rPr>
        <w:t xml:space="preserve"> для доработки проекта может быть создана согласительная комиссия.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t>4.10. Доработанный проект рассматривается на заседании ответственной комиссии. По итогам рассмотрения ответственная комиссия может рекомендовать Собранию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 xml:space="preserve"> принять (в том числе с учетом поступивших на него замечаний и предложений) муниципальный правовой акт или проект за основу либо отклонить проект.</w:t>
      </w:r>
    </w:p>
    <w:p w:rsidR="00543769" w:rsidRPr="00A93FCA" w:rsidRDefault="00543769" w:rsidP="00543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FCA">
        <w:rPr>
          <w:rFonts w:ascii="Times New Roman" w:hAnsi="Times New Roman" w:cs="Times New Roman"/>
          <w:sz w:val="28"/>
          <w:szCs w:val="28"/>
        </w:rPr>
        <w:lastRenderedPageBreak/>
        <w:t>4.11. Проект, подготовленный ответственной комиссией к рассмотрению Собрания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>, и материалы к нему направляются председателю Собрания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 xml:space="preserve"> для внесения на рассмотрение Собрания</w:t>
      </w:r>
      <w:r w:rsidR="003B72B6" w:rsidRPr="00A93F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A93FCA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 и иными нормативными правовыми актами.</w:t>
      </w:r>
    </w:p>
    <w:p w:rsidR="00543769" w:rsidRPr="009A60EB" w:rsidRDefault="00543769" w:rsidP="00543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769" w:rsidRPr="00A93FCA" w:rsidRDefault="00543769" w:rsidP="00543769">
      <w:pPr>
        <w:ind w:firstLine="720"/>
        <w:jc w:val="center"/>
        <w:rPr>
          <w:b/>
          <w:snapToGrid w:val="0"/>
          <w:sz w:val="28"/>
          <w:szCs w:val="28"/>
        </w:rPr>
      </w:pPr>
      <w:r w:rsidRPr="00A93FCA">
        <w:rPr>
          <w:b/>
          <w:snapToGrid w:val="0"/>
          <w:sz w:val="28"/>
          <w:szCs w:val="28"/>
        </w:rPr>
        <w:t>5. Порядок официального опубликования (обнародования) и вступления в силу муниципальных правовых актов, пр</w:t>
      </w:r>
      <w:r w:rsidR="00B55422" w:rsidRPr="00A93FCA">
        <w:rPr>
          <w:b/>
          <w:snapToGrid w:val="0"/>
          <w:sz w:val="28"/>
          <w:szCs w:val="28"/>
        </w:rPr>
        <w:t>инятых Собранием представителей</w:t>
      </w:r>
    </w:p>
    <w:p w:rsidR="00B55422" w:rsidRPr="003738D6" w:rsidRDefault="00B55422"/>
    <w:p w:rsidR="009C6341" w:rsidRPr="003738D6" w:rsidRDefault="009C6341" w:rsidP="009C6341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738D6">
        <w:rPr>
          <w:sz w:val="28"/>
          <w:szCs w:val="28"/>
        </w:rPr>
        <w:t>Под официальным опубликованием (обнародованием) муниципального правового акта понимается публикация его полного текста с пометкой «Официальное опубликование» в газете «</w:t>
      </w:r>
      <w:r w:rsidR="003738D6">
        <w:rPr>
          <w:sz w:val="28"/>
          <w:szCs w:val="28"/>
        </w:rPr>
        <w:t>Трудовая жизнь</w:t>
      </w:r>
      <w:r w:rsidR="00436619">
        <w:rPr>
          <w:sz w:val="28"/>
          <w:szCs w:val="28"/>
        </w:rPr>
        <w:t>»</w:t>
      </w:r>
      <w:r w:rsidR="003738D6">
        <w:rPr>
          <w:sz w:val="28"/>
          <w:szCs w:val="28"/>
        </w:rPr>
        <w:t xml:space="preserve"> или </w:t>
      </w:r>
      <w:r w:rsidR="00436619">
        <w:rPr>
          <w:sz w:val="28"/>
          <w:szCs w:val="28"/>
        </w:rPr>
        <w:t xml:space="preserve">в </w:t>
      </w:r>
      <w:r w:rsidR="003738D6">
        <w:rPr>
          <w:sz w:val="28"/>
          <w:szCs w:val="28"/>
        </w:rPr>
        <w:t>газете «</w:t>
      </w:r>
      <w:r w:rsidR="00436619">
        <w:rPr>
          <w:sz w:val="28"/>
          <w:szCs w:val="28"/>
        </w:rPr>
        <w:t>Ерзовские ведомости</w:t>
      </w:r>
      <w:r w:rsidR="003738D6">
        <w:rPr>
          <w:sz w:val="28"/>
          <w:szCs w:val="28"/>
        </w:rPr>
        <w:t>»</w:t>
      </w:r>
      <w:r w:rsidRPr="003738D6">
        <w:rPr>
          <w:sz w:val="28"/>
          <w:szCs w:val="28"/>
        </w:rPr>
        <w:t xml:space="preserve">, являющейся в соответствии с Уставом </w:t>
      </w:r>
      <w:r w:rsidR="004F12D3" w:rsidRPr="004F12D3">
        <w:rPr>
          <w:sz w:val="28"/>
          <w:szCs w:val="28"/>
        </w:rPr>
        <w:t>поселения</w:t>
      </w:r>
      <w:r w:rsidRPr="00436619">
        <w:rPr>
          <w:sz w:val="28"/>
          <w:szCs w:val="28"/>
        </w:rPr>
        <w:t xml:space="preserve">, </w:t>
      </w:r>
      <w:r w:rsidRPr="003738D6">
        <w:rPr>
          <w:sz w:val="28"/>
          <w:szCs w:val="28"/>
        </w:rPr>
        <w:t xml:space="preserve">источником официального опубликования муниципальных правовых актов </w:t>
      </w:r>
      <w:r w:rsidR="003738D6">
        <w:rPr>
          <w:sz w:val="28"/>
          <w:szCs w:val="28"/>
        </w:rPr>
        <w:t>поселения</w:t>
      </w:r>
      <w:r w:rsidRPr="003738D6">
        <w:rPr>
          <w:sz w:val="28"/>
          <w:szCs w:val="28"/>
        </w:rPr>
        <w:t>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snapToGrid w:val="0"/>
          <w:sz w:val="28"/>
          <w:szCs w:val="28"/>
        </w:rPr>
        <w:t>Нормативные решения Собрания</w:t>
      </w:r>
      <w:r w:rsidR="004F12D3">
        <w:rPr>
          <w:snapToGrid w:val="0"/>
          <w:sz w:val="28"/>
          <w:szCs w:val="28"/>
        </w:rPr>
        <w:t xml:space="preserve"> представителей</w:t>
      </w:r>
      <w:r w:rsidRPr="003738D6">
        <w:rPr>
          <w:snapToGrid w:val="0"/>
          <w:sz w:val="28"/>
          <w:szCs w:val="28"/>
        </w:rPr>
        <w:t xml:space="preserve">, подлежащие официальному опубликованию (обнародованию), направляются для официального опубликования (обнародования) </w:t>
      </w:r>
      <w:r w:rsidRPr="003738D6">
        <w:rPr>
          <w:sz w:val="28"/>
          <w:szCs w:val="28"/>
        </w:rPr>
        <w:t>Главой</w:t>
      </w:r>
      <w:r w:rsidR="003738D6">
        <w:rPr>
          <w:sz w:val="28"/>
          <w:szCs w:val="28"/>
        </w:rPr>
        <w:t xml:space="preserve"> поселения</w:t>
      </w:r>
      <w:r w:rsidRPr="003738D6">
        <w:rPr>
          <w:snapToGrid w:val="0"/>
          <w:sz w:val="28"/>
          <w:szCs w:val="28"/>
        </w:rPr>
        <w:t>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>Ненормативные решения Собрания представителей, подлежащие официальному опубликованию (обнародованию), направляются для официального опубликования (обнародования) председателем Собрания представителей.</w:t>
      </w:r>
    </w:p>
    <w:p w:rsidR="009C6341" w:rsidRPr="004F12D3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4F12D3">
        <w:rPr>
          <w:bCs/>
          <w:snapToGrid w:val="0"/>
          <w:sz w:val="28"/>
          <w:szCs w:val="28"/>
        </w:rPr>
        <w:t xml:space="preserve">Муниципальные правовые акты </w:t>
      </w:r>
      <w:r w:rsidR="004F12D3" w:rsidRPr="004F12D3">
        <w:rPr>
          <w:bCs/>
          <w:snapToGrid w:val="0"/>
          <w:sz w:val="28"/>
          <w:szCs w:val="28"/>
        </w:rPr>
        <w:t>поселения</w:t>
      </w:r>
      <w:r w:rsidRPr="004F12D3">
        <w:rPr>
          <w:bCs/>
          <w:snapToGrid w:val="0"/>
          <w:sz w:val="28"/>
          <w:szCs w:val="28"/>
        </w:rPr>
        <w:t xml:space="preserve"> направляются для официального опубликования (обнародования) в течение 10 (десяти) дней со дня их принятия (издания), если действующим законодательством, Уставом</w:t>
      </w:r>
      <w:r w:rsidR="00F46719" w:rsidRPr="004F12D3">
        <w:rPr>
          <w:bCs/>
          <w:snapToGrid w:val="0"/>
          <w:sz w:val="28"/>
          <w:szCs w:val="28"/>
        </w:rPr>
        <w:t xml:space="preserve"> </w:t>
      </w:r>
      <w:r w:rsidR="004F12D3" w:rsidRPr="004F12D3">
        <w:rPr>
          <w:bCs/>
          <w:snapToGrid w:val="0"/>
          <w:sz w:val="28"/>
          <w:szCs w:val="28"/>
        </w:rPr>
        <w:t>поселения</w:t>
      </w:r>
      <w:r w:rsidRPr="004F12D3">
        <w:rPr>
          <w:bCs/>
          <w:snapToGrid w:val="0"/>
          <w:sz w:val="28"/>
          <w:szCs w:val="28"/>
        </w:rPr>
        <w:t xml:space="preserve"> не предусмотрен иной срок.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>Решения Собрания представителей о налогах и сборах вступают в силу в соответствии с Налоговым кодексом Российской Федерации.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 xml:space="preserve">Решения Собрания представителей о бюджете </w:t>
      </w:r>
      <w:r w:rsidR="003738D6" w:rsidRPr="003738D6">
        <w:rPr>
          <w:bCs/>
          <w:snapToGrid w:val="0"/>
          <w:sz w:val="28"/>
          <w:szCs w:val="28"/>
        </w:rPr>
        <w:t xml:space="preserve">поселения </w:t>
      </w:r>
      <w:r w:rsidRPr="003738D6">
        <w:rPr>
          <w:bCs/>
          <w:snapToGrid w:val="0"/>
          <w:sz w:val="28"/>
          <w:szCs w:val="28"/>
        </w:rPr>
        <w:t xml:space="preserve">и решения Собрания представителей о внесении изменений в решение Собрания представителей </w:t>
      </w:r>
      <w:r w:rsidR="003738D6" w:rsidRPr="003738D6">
        <w:rPr>
          <w:bCs/>
          <w:snapToGrid w:val="0"/>
          <w:sz w:val="28"/>
          <w:szCs w:val="28"/>
        </w:rPr>
        <w:t>поселения</w:t>
      </w:r>
      <w:r w:rsidRPr="003738D6">
        <w:rPr>
          <w:bCs/>
          <w:snapToGrid w:val="0"/>
          <w:sz w:val="28"/>
          <w:szCs w:val="28"/>
        </w:rPr>
        <w:t xml:space="preserve"> о бюджете </w:t>
      </w:r>
      <w:r w:rsidR="006907CE">
        <w:rPr>
          <w:bCs/>
          <w:snapToGrid w:val="0"/>
          <w:sz w:val="28"/>
          <w:szCs w:val="28"/>
        </w:rPr>
        <w:t>поселения</w:t>
      </w:r>
      <w:r w:rsidRPr="003738D6">
        <w:rPr>
          <w:bCs/>
          <w:snapToGrid w:val="0"/>
          <w:sz w:val="28"/>
          <w:szCs w:val="28"/>
        </w:rPr>
        <w:t xml:space="preserve"> вступают в силу в соответствии с Бюджетным кодексом Российской Федерации.</w:t>
      </w:r>
    </w:p>
    <w:p w:rsidR="009C6341" w:rsidRPr="003738D6" w:rsidRDefault="009C6341" w:rsidP="009C6341">
      <w:pPr>
        <w:pStyle w:val="a3"/>
        <w:numPr>
          <w:ilvl w:val="1"/>
          <w:numId w:val="7"/>
        </w:numPr>
        <w:tabs>
          <w:tab w:val="num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 w:rsidRPr="003738D6">
        <w:rPr>
          <w:bCs/>
          <w:snapToGrid w:val="0"/>
          <w:sz w:val="28"/>
          <w:szCs w:val="28"/>
        </w:rPr>
        <w:t>Иные муниципальные правовые акты вступают в силу со дня их подписания, если федеральным законом, самим муниципальным правовым актом не установлено иное.</w:t>
      </w:r>
    </w:p>
    <w:p w:rsidR="009C6341" w:rsidRPr="009C6341" w:rsidRDefault="009C6341" w:rsidP="009C6341">
      <w:pPr>
        <w:jc w:val="both"/>
        <w:rPr>
          <w:bCs/>
          <w:snapToGrid w:val="0"/>
          <w:sz w:val="28"/>
          <w:szCs w:val="28"/>
        </w:rPr>
      </w:pPr>
    </w:p>
    <w:sectPr w:rsidR="009C6341" w:rsidRPr="009C6341" w:rsidSect="00436619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1A"/>
    <w:multiLevelType w:val="hybridMultilevel"/>
    <w:tmpl w:val="6482271E"/>
    <w:lvl w:ilvl="0" w:tplc="DE2CE6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2C5D8B"/>
    <w:multiLevelType w:val="hybridMultilevel"/>
    <w:tmpl w:val="ECAE8A34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E24D7"/>
    <w:multiLevelType w:val="multilevel"/>
    <w:tmpl w:val="F15C0DA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769"/>
    <w:rsid w:val="0004502A"/>
    <w:rsid w:val="00145EFF"/>
    <w:rsid w:val="0016707A"/>
    <w:rsid w:val="00237F53"/>
    <w:rsid w:val="002A4C86"/>
    <w:rsid w:val="002F7288"/>
    <w:rsid w:val="00356D18"/>
    <w:rsid w:val="003738D6"/>
    <w:rsid w:val="003B72B6"/>
    <w:rsid w:val="003C161A"/>
    <w:rsid w:val="003D256B"/>
    <w:rsid w:val="003D3573"/>
    <w:rsid w:val="00436619"/>
    <w:rsid w:val="00460E1F"/>
    <w:rsid w:val="00485C1B"/>
    <w:rsid w:val="004A35FF"/>
    <w:rsid w:val="004F12D3"/>
    <w:rsid w:val="00543769"/>
    <w:rsid w:val="006072CF"/>
    <w:rsid w:val="006907CE"/>
    <w:rsid w:val="006B6B4C"/>
    <w:rsid w:val="0074335C"/>
    <w:rsid w:val="007716B2"/>
    <w:rsid w:val="007C1526"/>
    <w:rsid w:val="007E78A7"/>
    <w:rsid w:val="00817C47"/>
    <w:rsid w:val="0082618F"/>
    <w:rsid w:val="008426B1"/>
    <w:rsid w:val="008C6202"/>
    <w:rsid w:val="008E25E5"/>
    <w:rsid w:val="00904876"/>
    <w:rsid w:val="00940F2D"/>
    <w:rsid w:val="00962F44"/>
    <w:rsid w:val="009A60EB"/>
    <w:rsid w:val="009C6341"/>
    <w:rsid w:val="009E5EB8"/>
    <w:rsid w:val="00A13B70"/>
    <w:rsid w:val="00A51499"/>
    <w:rsid w:val="00A72AF4"/>
    <w:rsid w:val="00A93FCA"/>
    <w:rsid w:val="00B232A5"/>
    <w:rsid w:val="00B55422"/>
    <w:rsid w:val="00B95B0C"/>
    <w:rsid w:val="00BB61B7"/>
    <w:rsid w:val="00BB62D6"/>
    <w:rsid w:val="00C96B7B"/>
    <w:rsid w:val="00D349A4"/>
    <w:rsid w:val="00DA0A2A"/>
    <w:rsid w:val="00DC2A81"/>
    <w:rsid w:val="00E06595"/>
    <w:rsid w:val="00E165CD"/>
    <w:rsid w:val="00F40D97"/>
    <w:rsid w:val="00F46719"/>
    <w:rsid w:val="00F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76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43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E78A7"/>
  </w:style>
  <w:style w:type="paragraph" w:styleId="a3">
    <w:name w:val="List Paragraph"/>
    <w:basedOn w:val="a"/>
    <w:uiPriority w:val="34"/>
    <w:qFormat/>
    <w:rsid w:val="00B55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sobrpredstav</dc:creator>
  <cp:keywords/>
  <dc:description/>
  <cp:lastModifiedBy>user</cp:lastModifiedBy>
  <cp:revision>29</cp:revision>
  <cp:lastPrinted>2019-09-09T10:19:00Z</cp:lastPrinted>
  <dcterms:created xsi:type="dcterms:W3CDTF">2019-08-05T09:02:00Z</dcterms:created>
  <dcterms:modified xsi:type="dcterms:W3CDTF">2019-09-09T10:19:00Z</dcterms:modified>
</cp:coreProperties>
</file>