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0A0"/>
      </w:tblPr>
      <w:tblGrid>
        <w:gridCol w:w="4248"/>
        <w:gridCol w:w="5580"/>
      </w:tblGrid>
      <w:tr w:rsidR="003F76DA" w:rsidTr="00E45470">
        <w:trPr>
          <w:trHeight w:val="3462"/>
        </w:trPr>
        <w:tc>
          <w:tcPr>
            <w:tcW w:w="4248" w:type="dxa"/>
          </w:tcPr>
          <w:p w:rsidR="003F76DA" w:rsidRDefault="003F76DA" w:rsidP="00E45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РОССИЙСКАЯ ФЕДЕРАЦИЯ</w:t>
            </w:r>
          </w:p>
          <w:p w:rsidR="003F76DA" w:rsidRDefault="003F76DA" w:rsidP="00E45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ЕРЗОВКА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Кинель-Черкасский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3F76DA" w:rsidRDefault="003F76DA" w:rsidP="00E4547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3F76DA" w:rsidRPr="00DF752C" w:rsidRDefault="00BF7259" w:rsidP="00BF7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DF752C">
              <w:rPr>
                <w:sz w:val="28"/>
                <w:szCs w:val="28"/>
              </w:rPr>
              <w:t>от 16.04.2026</w:t>
            </w:r>
            <w:r w:rsidR="00013342" w:rsidRPr="00DF752C">
              <w:rPr>
                <w:sz w:val="28"/>
                <w:szCs w:val="28"/>
              </w:rPr>
              <w:t>г.</w:t>
            </w:r>
            <w:r w:rsidR="003F76DA" w:rsidRPr="00DF752C">
              <w:rPr>
                <w:sz w:val="28"/>
                <w:szCs w:val="28"/>
              </w:rPr>
              <w:t xml:space="preserve"> № </w:t>
            </w:r>
            <w:r w:rsidR="00DF752C" w:rsidRPr="00DF752C">
              <w:rPr>
                <w:sz w:val="28"/>
                <w:szCs w:val="28"/>
              </w:rPr>
              <w:t>23</w:t>
            </w:r>
          </w:p>
        </w:tc>
        <w:tc>
          <w:tcPr>
            <w:tcW w:w="5580" w:type="dxa"/>
          </w:tcPr>
          <w:p w:rsidR="003F76DA" w:rsidRDefault="003F76DA" w:rsidP="00E45470">
            <w:pPr>
              <w:spacing w:line="276" w:lineRule="auto"/>
              <w:rPr>
                <w:sz w:val="28"/>
                <w:szCs w:val="28"/>
              </w:rPr>
            </w:pPr>
          </w:p>
          <w:p w:rsidR="003F76DA" w:rsidRDefault="003F76DA" w:rsidP="00E45470">
            <w:pPr>
              <w:spacing w:line="276" w:lineRule="auto"/>
              <w:rPr>
                <w:sz w:val="28"/>
                <w:szCs w:val="28"/>
              </w:rPr>
            </w:pPr>
          </w:p>
          <w:p w:rsidR="003F76DA" w:rsidRDefault="003F76DA" w:rsidP="00E4547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F76DA" w:rsidRDefault="003F76DA" w:rsidP="003F76DA">
      <w:pPr>
        <w:tabs>
          <w:tab w:val="left" w:pos="5387"/>
          <w:tab w:val="left" w:pos="5812"/>
          <w:tab w:val="left" w:pos="5954"/>
        </w:tabs>
        <w:ind w:right="3827"/>
        <w:rPr>
          <w:sz w:val="24"/>
          <w:szCs w:val="24"/>
        </w:rPr>
      </w:pPr>
      <w:r>
        <w:rPr>
          <w:sz w:val="24"/>
          <w:szCs w:val="24"/>
        </w:rPr>
        <w:t xml:space="preserve">                      с. Ерзовка</w:t>
      </w:r>
    </w:p>
    <w:p w:rsidR="003F76DA" w:rsidRDefault="003F76DA" w:rsidP="003F76DA">
      <w:pPr>
        <w:tabs>
          <w:tab w:val="left" w:pos="5387"/>
          <w:tab w:val="left" w:pos="5812"/>
          <w:tab w:val="left" w:pos="5954"/>
        </w:tabs>
        <w:ind w:right="3827"/>
        <w:rPr>
          <w:sz w:val="24"/>
          <w:szCs w:val="24"/>
        </w:rPr>
      </w:pPr>
    </w:p>
    <w:p w:rsidR="003F76DA" w:rsidRPr="00D63B92" w:rsidRDefault="003F76DA" w:rsidP="003F76DA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  <w:r w:rsidRPr="00D63B92">
        <w:rPr>
          <w:sz w:val="24"/>
          <w:szCs w:val="24"/>
        </w:rPr>
        <w:t>[</w:t>
      </w:r>
      <w:r w:rsidRPr="00D63B92">
        <w:rPr>
          <w:sz w:val="28"/>
          <w:szCs w:val="28"/>
        </w:rPr>
        <w:t>О проведении публичных слушаний по проекту решения Собрания представителей сельского поселения Ерзовка Кинель-Черкасского района «Об утверждении отчета об исполнении бюджета сельского поселения Ерзовка муниципального района Кинель-Черкасский Самарской обла</w:t>
      </w:r>
      <w:r w:rsidR="00BF7259">
        <w:rPr>
          <w:sz w:val="28"/>
          <w:szCs w:val="28"/>
        </w:rPr>
        <w:t>сти за 2025</w:t>
      </w:r>
      <w:r w:rsidRPr="00D63B92">
        <w:rPr>
          <w:sz w:val="28"/>
          <w:szCs w:val="28"/>
        </w:rPr>
        <w:t xml:space="preserve"> год»</w:t>
      </w:r>
      <w:r w:rsidRPr="00D63B92">
        <w:rPr>
          <w:sz w:val="24"/>
          <w:szCs w:val="24"/>
        </w:rPr>
        <w:t>]</w:t>
      </w:r>
    </w:p>
    <w:p w:rsidR="003F76DA" w:rsidRDefault="003F76DA" w:rsidP="003F76DA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3F76DA" w:rsidRDefault="003F76DA" w:rsidP="003F76DA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A269D">
        <w:rPr>
          <w:sz w:val="28"/>
          <w:szCs w:val="28"/>
        </w:rPr>
        <w:t>В соответствии со</w:t>
      </w:r>
      <w:r w:rsidRPr="009A269D">
        <w:rPr>
          <w:color w:val="000000"/>
          <w:sz w:val="28"/>
          <w:szCs w:val="28"/>
        </w:rPr>
        <w:t xml:space="preserve"> </w:t>
      </w:r>
      <w:hyperlink r:id="rId5" w:history="1">
        <w:r w:rsidRPr="009A269D">
          <w:rPr>
            <w:rStyle w:val="a4"/>
            <w:color w:val="000000"/>
            <w:sz w:val="28"/>
            <w:szCs w:val="28"/>
          </w:rPr>
          <w:t>статьей 28</w:t>
        </w:r>
      </w:hyperlink>
      <w:r w:rsidRPr="009A269D">
        <w:rPr>
          <w:sz w:val="28"/>
          <w:szCs w:val="28"/>
        </w:rPr>
        <w:t xml:space="preserve"> Федерального закона от 06.10.2003 N 131-ФЗ «Об общих принципах организации местного самоуправления в Российской Федерации»,</w:t>
      </w:r>
      <w:r w:rsidRPr="009A269D">
        <w:rPr>
          <w:color w:val="000000"/>
          <w:sz w:val="28"/>
          <w:szCs w:val="28"/>
        </w:rPr>
        <w:t xml:space="preserve"> </w:t>
      </w:r>
      <w:hyperlink r:id="rId6" w:history="1">
        <w:r w:rsidRPr="009A269D">
          <w:rPr>
            <w:rStyle w:val="a4"/>
            <w:color w:val="000000"/>
            <w:sz w:val="28"/>
            <w:szCs w:val="28"/>
          </w:rPr>
          <w:t xml:space="preserve">статьей </w:t>
        </w:r>
      </w:hyperlink>
      <w:r w:rsidRPr="009A269D">
        <w:rPr>
          <w:rStyle w:val="a4"/>
          <w:color w:val="000000"/>
          <w:sz w:val="28"/>
          <w:szCs w:val="28"/>
        </w:rPr>
        <w:t>7</w:t>
      </w:r>
      <w:r w:rsidR="002913C1">
        <w:rPr>
          <w:rStyle w:val="a4"/>
          <w:color w:val="000000"/>
          <w:sz w:val="28"/>
          <w:szCs w:val="28"/>
        </w:rPr>
        <w:t>7</w:t>
      </w:r>
      <w:r w:rsidRPr="009A269D">
        <w:rPr>
          <w:sz w:val="28"/>
          <w:szCs w:val="28"/>
        </w:rPr>
        <w:t xml:space="preserve"> Устава сельского поселения Ерзовка муниципального района Кинель-Черкасский Самарской области, статьей 17 Положения о бюджетном процессе в сельском поселении Ерзовка муниципального района Кинель-Черкасский Самарской области»,  в целях реализации права жителей сельского поселения на осуществление местного самоуправления посредством участия в публичных слушаниях, обеспечения гарантии предварительного ознакомления населения сельского поселения с проектом решения Собрания представителей сельского поселения Ерзовка муниципального района Кинель-Черкасский</w:t>
      </w:r>
      <w:r>
        <w:rPr>
          <w:sz w:val="28"/>
          <w:szCs w:val="28"/>
        </w:rPr>
        <w:t xml:space="preserve"> «Об утверждении отчета об исполнении  бюджета  сельского поселения Ерзовка муниципального района Кинель-Черк</w:t>
      </w:r>
      <w:r w:rsidR="00BF7259">
        <w:rPr>
          <w:sz w:val="28"/>
          <w:szCs w:val="28"/>
        </w:rPr>
        <w:t>асский Самарской области за 2025</w:t>
      </w:r>
      <w:r>
        <w:rPr>
          <w:sz w:val="28"/>
          <w:szCs w:val="28"/>
        </w:rPr>
        <w:t xml:space="preserve"> год»,   </w:t>
      </w:r>
    </w:p>
    <w:p w:rsidR="003F76DA" w:rsidRDefault="003F76DA" w:rsidP="003F76DA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ПОСТАНОВЛЯЮ:</w:t>
      </w:r>
    </w:p>
    <w:p w:rsidR="003F76DA" w:rsidRDefault="003F76DA" w:rsidP="003F76DA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публичные слушания по прилагаемому проекту решения Собрания представителей сельского поселения Ерзовка Кинель-Черкасского района «Об утверждении отчета об исполнении бюджета сельского </w:t>
      </w:r>
      <w:r>
        <w:rPr>
          <w:sz w:val="28"/>
          <w:szCs w:val="28"/>
        </w:rPr>
        <w:lastRenderedPageBreak/>
        <w:t>поселения Ерзовка муниципального района Кинель-Черк</w:t>
      </w:r>
      <w:r w:rsidR="00BF7259">
        <w:rPr>
          <w:sz w:val="28"/>
          <w:szCs w:val="28"/>
        </w:rPr>
        <w:t>асский Самарской области за 2025</w:t>
      </w:r>
      <w:r w:rsidR="00013342">
        <w:rPr>
          <w:sz w:val="28"/>
          <w:szCs w:val="28"/>
        </w:rPr>
        <w:t xml:space="preserve"> год» в период </w:t>
      </w:r>
      <w:r w:rsidR="00013342" w:rsidRPr="008114AC">
        <w:rPr>
          <w:sz w:val="28"/>
          <w:szCs w:val="28"/>
        </w:rPr>
        <w:t xml:space="preserve">с </w:t>
      </w:r>
      <w:r w:rsidR="00BF7259">
        <w:rPr>
          <w:sz w:val="28"/>
          <w:szCs w:val="28"/>
        </w:rPr>
        <w:t>27</w:t>
      </w:r>
      <w:r w:rsidR="00013342" w:rsidRPr="008114AC">
        <w:rPr>
          <w:sz w:val="28"/>
          <w:szCs w:val="28"/>
        </w:rPr>
        <w:t xml:space="preserve"> </w:t>
      </w:r>
      <w:r w:rsidR="00BF7259">
        <w:rPr>
          <w:sz w:val="28"/>
          <w:szCs w:val="28"/>
        </w:rPr>
        <w:t>апреля</w:t>
      </w:r>
      <w:r w:rsidR="00013342" w:rsidRPr="008114AC">
        <w:rPr>
          <w:sz w:val="28"/>
          <w:szCs w:val="28"/>
        </w:rPr>
        <w:t xml:space="preserve"> 202</w:t>
      </w:r>
      <w:r w:rsidR="00BF7259">
        <w:rPr>
          <w:sz w:val="28"/>
          <w:szCs w:val="28"/>
        </w:rPr>
        <w:t>6 года по 06 мая 2026</w:t>
      </w:r>
      <w:r w:rsidRPr="008114AC">
        <w:rPr>
          <w:sz w:val="28"/>
          <w:szCs w:val="28"/>
        </w:rPr>
        <w:t xml:space="preserve"> года.</w:t>
      </w:r>
    </w:p>
    <w:p w:rsidR="003F76DA" w:rsidRPr="00222F9F" w:rsidRDefault="003F76DA" w:rsidP="003F76DA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граждан по проекту решения Собрания представителей сельского поселения Ерзовка Кинель-Черкасского района «Об утверждении отчета об исполнении бюджета сельского поселения Ерзовка муниципального района Кинель-Черкасский Самарской обла</w:t>
      </w:r>
      <w:r w:rsidR="00BF7259">
        <w:rPr>
          <w:sz w:val="28"/>
          <w:szCs w:val="28"/>
        </w:rPr>
        <w:t>сти за 2025</w:t>
      </w:r>
      <w:r>
        <w:rPr>
          <w:sz w:val="28"/>
          <w:szCs w:val="28"/>
        </w:rPr>
        <w:t xml:space="preserve"> год» </w:t>
      </w:r>
      <w:r>
        <w:rPr>
          <w:rStyle w:val="FontStyle16"/>
          <w:sz w:val="28"/>
          <w:szCs w:val="28"/>
        </w:rPr>
        <w:t xml:space="preserve">принимать в соответствии с Положением о порядке проведения публичных слушаний на территории сельского поселения Ерзовка муниципального района Кинель-Черкасский Самарской области </w:t>
      </w:r>
      <w:r>
        <w:rPr>
          <w:sz w:val="28"/>
          <w:szCs w:val="28"/>
        </w:rPr>
        <w:t xml:space="preserve">по адресу: 446347, Самарская область, Кинель-Черкасский район, с. Ерзовка, </w:t>
      </w:r>
      <w:r w:rsidRPr="00222F9F">
        <w:rPr>
          <w:sz w:val="28"/>
          <w:szCs w:val="28"/>
        </w:rPr>
        <w:t>ул. Центральная, 68.</w:t>
      </w:r>
    </w:p>
    <w:p w:rsidR="003F76DA" w:rsidRDefault="003F76DA" w:rsidP="003F76DA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>Публичное обсуждение проекта решения Собрания представителей сельского поселения Ерзовка муниципального района Кинель-Черкасский Самарской области «Об исполнении бюджета сельского поселения Ерзовка муниципального района Кинель-Черк</w:t>
      </w:r>
      <w:r w:rsidR="00997D45">
        <w:rPr>
          <w:rStyle w:val="FontStyle16"/>
          <w:sz w:val="28"/>
          <w:szCs w:val="28"/>
        </w:rPr>
        <w:t>асский Самарской области за 2025</w:t>
      </w:r>
      <w:r w:rsidR="00E17DBB">
        <w:rPr>
          <w:rStyle w:val="FontStyle16"/>
          <w:sz w:val="28"/>
          <w:szCs w:val="28"/>
        </w:rPr>
        <w:t xml:space="preserve"> год» провести </w:t>
      </w:r>
      <w:r w:rsidR="00997D45">
        <w:rPr>
          <w:rStyle w:val="FontStyle16"/>
          <w:sz w:val="28"/>
          <w:szCs w:val="28"/>
        </w:rPr>
        <w:t>06</w:t>
      </w:r>
      <w:r w:rsidR="00CA7DDC" w:rsidRPr="008114AC">
        <w:rPr>
          <w:rStyle w:val="FontStyle16"/>
          <w:sz w:val="28"/>
          <w:szCs w:val="28"/>
        </w:rPr>
        <w:t xml:space="preserve"> мая</w:t>
      </w:r>
      <w:r w:rsidR="00997D45">
        <w:rPr>
          <w:rStyle w:val="FontStyle16"/>
          <w:sz w:val="28"/>
          <w:szCs w:val="28"/>
        </w:rPr>
        <w:t xml:space="preserve"> 2026</w:t>
      </w:r>
      <w:r w:rsidRPr="008114AC">
        <w:rPr>
          <w:rStyle w:val="FontStyle16"/>
          <w:sz w:val="28"/>
          <w:szCs w:val="28"/>
        </w:rPr>
        <w:t xml:space="preserve"> года в</w:t>
      </w:r>
      <w:r>
        <w:rPr>
          <w:rStyle w:val="FontStyle16"/>
          <w:sz w:val="28"/>
          <w:szCs w:val="28"/>
        </w:rPr>
        <w:t xml:space="preserve"> 15.00 по местному времени в здании Администрации сельского поселения Ерзовка по адресу: Самарская область, Кинель-Черкасский район, </w:t>
      </w:r>
      <w:r>
        <w:rPr>
          <w:sz w:val="28"/>
          <w:szCs w:val="28"/>
        </w:rPr>
        <w:t>с. Ерзовка, ул. Центральная, 68.</w:t>
      </w:r>
    </w:p>
    <w:p w:rsidR="003F76DA" w:rsidRDefault="003F76DA" w:rsidP="003F76DA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ind w:left="0" w:firstLine="426"/>
        <w:rPr>
          <w:bCs/>
          <w:sz w:val="28"/>
          <w:szCs w:val="28"/>
        </w:rPr>
      </w:pPr>
      <w:r>
        <w:rPr>
          <w:sz w:val="28"/>
          <w:szCs w:val="28"/>
        </w:rPr>
        <w:t xml:space="preserve">Организацию и проведение публичных слушаний возложить на </w:t>
      </w:r>
      <w:r>
        <w:rPr>
          <w:bCs/>
          <w:sz w:val="28"/>
          <w:szCs w:val="28"/>
        </w:rPr>
        <w:t>Комиссию по вопросам законности, правопорядка и местного самоуправления сельского поселения Ерзовка муниципального района Кинель-Черкасский Самарской области.</w:t>
      </w:r>
    </w:p>
    <w:p w:rsidR="003F76DA" w:rsidRDefault="003F76DA" w:rsidP="003F76DA">
      <w:pPr>
        <w:tabs>
          <w:tab w:val="left" w:pos="581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Назначить лицом, ответственным за ведение протокола публичных слушаний, ведущего инспектора администрации сельского поселения Ерзовка – Ретивых Алефтину Сергеевну.</w:t>
      </w:r>
    </w:p>
    <w:p w:rsidR="003F76DA" w:rsidRDefault="003F76DA" w:rsidP="003F76DA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Опубликовать настоящее постановление и проект решения Собрания представителей сельского поселения Ерзовка Кинель-Черкасского района «Об утверждении отчета об исполнении бюджета сельского поселения Ерзовка  муниципального района Кинель-Черкасский Самарск</w:t>
      </w:r>
      <w:r w:rsidR="00997D45">
        <w:rPr>
          <w:sz w:val="28"/>
          <w:szCs w:val="28"/>
        </w:rPr>
        <w:t>ой области за 2025</w:t>
      </w:r>
      <w:r>
        <w:rPr>
          <w:sz w:val="28"/>
          <w:szCs w:val="28"/>
        </w:rPr>
        <w:t xml:space="preserve"> год» в газете «Ерзовские ведомости» и разместить на официальном </w:t>
      </w:r>
      <w:r>
        <w:rPr>
          <w:sz w:val="28"/>
          <w:szCs w:val="28"/>
        </w:rPr>
        <w:lastRenderedPageBreak/>
        <w:t xml:space="preserve">сайте Администрации сельского поселения Ерзовка муниципального района Кинель-Черкасский Самарской области в </w:t>
      </w:r>
      <w:r>
        <w:rPr>
          <w:spacing w:val="-1"/>
          <w:sz w:val="28"/>
          <w:szCs w:val="28"/>
        </w:rPr>
        <w:t>сети «Интернет».</w:t>
      </w:r>
    </w:p>
    <w:p w:rsidR="003F76DA" w:rsidRDefault="003F76DA" w:rsidP="003F76DA">
      <w:pPr>
        <w:tabs>
          <w:tab w:val="left" w:pos="581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выполнением настоящего постановления оставляю за собой.</w:t>
      </w:r>
    </w:p>
    <w:p w:rsidR="003F76DA" w:rsidRDefault="003F76DA" w:rsidP="003F76DA">
      <w:pPr>
        <w:spacing w:line="276" w:lineRule="auto"/>
        <w:ind w:firstLine="426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8. Настоящее постановление вступает в силу со дня его официального опубликования.</w:t>
      </w:r>
    </w:p>
    <w:p w:rsidR="003F76DA" w:rsidRDefault="003F76DA" w:rsidP="003F76DA">
      <w:pPr>
        <w:jc w:val="both"/>
        <w:rPr>
          <w:sz w:val="28"/>
          <w:szCs w:val="28"/>
        </w:rPr>
      </w:pPr>
    </w:p>
    <w:p w:rsidR="003F76DA" w:rsidRDefault="003F76DA" w:rsidP="003F76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Ерзовка </w:t>
      </w:r>
    </w:p>
    <w:p w:rsidR="003F76DA" w:rsidRDefault="003F76DA" w:rsidP="003F76D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Кинель-Черкасский</w:t>
      </w:r>
    </w:p>
    <w:p w:rsidR="003F76DA" w:rsidRDefault="003F76DA" w:rsidP="003F76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С.В.Льготин</w:t>
      </w:r>
    </w:p>
    <w:p w:rsidR="003F76DA" w:rsidRDefault="003F76DA" w:rsidP="003F76DA"/>
    <w:p w:rsidR="003F76DA" w:rsidRDefault="003F76DA" w:rsidP="003F76DA"/>
    <w:p w:rsidR="003F76DA" w:rsidRDefault="003F76DA" w:rsidP="003F76DA"/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jc w:val="center"/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3F76DA" w:rsidRDefault="003F76DA" w:rsidP="003F76DA">
      <w:pPr>
        <w:rPr>
          <w:b/>
          <w:sz w:val="22"/>
          <w:szCs w:val="22"/>
        </w:rPr>
      </w:pPr>
    </w:p>
    <w:p w:rsidR="00CA7DDC" w:rsidRDefault="00CA7DDC" w:rsidP="00997D45">
      <w:pPr>
        <w:pStyle w:val="a5"/>
        <w:tabs>
          <w:tab w:val="left" w:pos="5355"/>
        </w:tabs>
        <w:rPr>
          <w:b/>
          <w:bCs/>
          <w:sz w:val="28"/>
          <w:szCs w:val="28"/>
        </w:rPr>
      </w:pPr>
    </w:p>
    <w:p w:rsidR="00CA7DDC" w:rsidRDefault="00CA7DDC" w:rsidP="003F76DA">
      <w:pPr>
        <w:pStyle w:val="a5"/>
        <w:jc w:val="center"/>
        <w:rPr>
          <w:b/>
          <w:bCs/>
          <w:sz w:val="28"/>
          <w:szCs w:val="28"/>
        </w:rPr>
      </w:pPr>
    </w:p>
    <w:p w:rsidR="00CA7DDC" w:rsidRDefault="00CA7DDC" w:rsidP="003F76DA">
      <w:pPr>
        <w:pStyle w:val="a5"/>
        <w:jc w:val="center"/>
        <w:rPr>
          <w:b/>
          <w:bCs/>
          <w:sz w:val="28"/>
          <w:szCs w:val="28"/>
        </w:rPr>
      </w:pPr>
    </w:p>
    <w:p w:rsidR="00053784" w:rsidRPr="00053784" w:rsidRDefault="00053784">
      <w:pPr>
        <w:rPr>
          <w:b/>
          <w:i/>
          <w:sz w:val="28"/>
          <w:szCs w:val="28"/>
        </w:rPr>
      </w:pPr>
    </w:p>
    <w:sectPr w:rsidR="00053784" w:rsidRPr="00053784" w:rsidSect="00BF725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76DA"/>
    <w:rsid w:val="00013342"/>
    <w:rsid w:val="00040F33"/>
    <w:rsid w:val="00053784"/>
    <w:rsid w:val="0008072A"/>
    <w:rsid w:val="00196342"/>
    <w:rsid w:val="00234B44"/>
    <w:rsid w:val="002913C1"/>
    <w:rsid w:val="003F1A9F"/>
    <w:rsid w:val="003F76DA"/>
    <w:rsid w:val="0046700C"/>
    <w:rsid w:val="00474763"/>
    <w:rsid w:val="00525EEF"/>
    <w:rsid w:val="00534735"/>
    <w:rsid w:val="005D0230"/>
    <w:rsid w:val="007E3B83"/>
    <w:rsid w:val="008114AC"/>
    <w:rsid w:val="008E7BD4"/>
    <w:rsid w:val="00935D9A"/>
    <w:rsid w:val="00952F23"/>
    <w:rsid w:val="00967A31"/>
    <w:rsid w:val="00997D45"/>
    <w:rsid w:val="00B62B9F"/>
    <w:rsid w:val="00BF7259"/>
    <w:rsid w:val="00C97C50"/>
    <w:rsid w:val="00CA587F"/>
    <w:rsid w:val="00CA7DDC"/>
    <w:rsid w:val="00CC546D"/>
    <w:rsid w:val="00D175D1"/>
    <w:rsid w:val="00D36FB7"/>
    <w:rsid w:val="00DF752C"/>
    <w:rsid w:val="00E17DBB"/>
    <w:rsid w:val="00E2342E"/>
    <w:rsid w:val="00E96BA4"/>
    <w:rsid w:val="00F6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DA"/>
    <w:pPr>
      <w:suppressAutoHyphens/>
      <w:jc w:val="left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6DA"/>
    <w:pPr>
      <w:ind w:left="720"/>
      <w:contextualSpacing/>
    </w:pPr>
  </w:style>
  <w:style w:type="paragraph" w:customStyle="1" w:styleId="Style5">
    <w:name w:val="Style5"/>
    <w:basedOn w:val="a"/>
    <w:uiPriority w:val="99"/>
    <w:rsid w:val="003F76DA"/>
    <w:pPr>
      <w:widowControl w:val="0"/>
      <w:suppressAutoHyphens w:val="0"/>
      <w:autoSpaceDE w:val="0"/>
      <w:autoSpaceDN w:val="0"/>
      <w:adjustRightInd w:val="0"/>
      <w:spacing w:line="315" w:lineRule="exact"/>
      <w:ind w:firstLine="590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3F76DA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rsid w:val="003F76DA"/>
    <w:rPr>
      <w:color w:val="0000FF"/>
      <w:u w:val="single"/>
    </w:rPr>
  </w:style>
  <w:style w:type="paragraph" w:styleId="a5">
    <w:name w:val="No Spacing"/>
    <w:link w:val="a6"/>
    <w:uiPriority w:val="1"/>
    <w:qFormat/>
    <w:rsid w:val="003F76D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3F76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BF72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5087DF7C0DF6B3FEB766FA3B5F3A11C8C93BE7A264808A82A51D264A2DE78FF872CFDC0AC46EB76CFDp8i6K" TargetMode="External"/><Relationship Id="rId5" Type="http://schemas.openxmlformats.org/officeDocument/2006/relationships/hyperlink" Target="consultantplus://offline/ref=465087DF7C0DF6B3FEB766F929336619CFC067EAAF638CDFD5A74C734428EFDFB062819907C56DB5p6i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2026-04-16T05:32:00Z</cp:lastPrinted>
  <dcterms:created xsi:type="dcterms:W3CDTF">2023-04-27T06:57:00Z</dcterms:created>
  <dcterms:modified xsi:type="dcterms:W3CDTF">2026-04-16T05:32:00Z</dcterms:modified>
</cp:coreProperties>
</file>